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59" w:rsidRDefault="00881559" w:rsidP="00510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78B" w:rsidRPr="009B71D5" w:rsidRDefault="0051078B" w:rsidP="005107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 </w:t>
      </w:r>
      <w:r w:rsidR="00576E82">
        <w:rPr>
          <w:rFonts w:ascii="Times New Roman" w:hAnsi="Times New Roman" w:cs="Times New Roman"/>
          <w:sz w:val="28"/>
          <w:szCs w:val="28"/>
        </w:rPr>
        <w:t>06.07.</w:t>
      </w:r>
      <w:r w:rsidRPr="009B71D5">
        <w:rPr>
          <w:rFonts w:ascii="Times New Roman" w:hAnsi="Times New Roman" w:cs="Times New Roman"/>
          <w:sz w:val="28"/>
          <w:szCs w:val="28"/>
        </w:rPr>
        <w:t>20</w:t>
      </w:r>
      <w:r w:rsidR="009B71D5">
        <w:rPr>
          <w:rFonts w:ascii="Times New Roman" w:hAnsi="Times New Roman" w:cs="Times New Roman"/>
          <w:sz w:val="28"/>
          <w:szCs w:val="28"/>
        </w:rPr>
        <w:t>23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76E82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                               № </w:t>
      </w:r>
      <w:r w:rsidR="00576E82">
        <w:rPr>
          <w:rFonts w:ascii="Times New Roman" w:hAnsi="Times New Roman" w:cs="Times New Roman"/>
          <w:sz w:val="28"/>
          <w:szCs w:val="28"/>
        </w:rPr>
        <w:t>1</w:t>
      </w:r>
      <w:r w:rsidR="0051078B">
        <w:rPr>
          <w:rFonts w:ascii="Times New Roman" w:hAnsi="Times New Roman" w:cs="Times New Roman"/>
          <w:sz w:val="28"/>
          <w:szCs w:val="28"/>
        </w:rPr>
        <w:t>51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ст</w:t>
      </w:r>
      <w:r w:rsidR="00576E82">
        <w:rPr>
          <w:rFonts w:ascii="Times New Roman" w:hAnsi="Times New Roman" w:cs="Times New Roman"/>
          <w:sz w:val="28"/>
          <w:szCs w:val="28"/>
        </w:rPr>
        <w:t>аница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Григорьевская</w:t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left="266"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на территории </w:t>
      </w:r>
      <w:proofErr w:type="spellStart"/>
      <w:r w:rsidRPr="009B71D5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</w:p>
    <w:p w:rsidR="009B71D5" w:rsidRPr="009B71D5" w:rsidRDefault="009B71D5" w:rsidP="009B71D5">
      <w:pPr>
        <w:spacing w:after="0" w:line="240" w:lineRule="auto"/>
        <w:ind w:right="262"/>
        <w:rPr>
          <w:rFonts w:ascii="Times New Roman" w:hAnsi="Times New Roman" w:cs="Times New Roman"/>
          <w:b/>
          <w:sz w:val="28"/>
          <w:szCs w:val="28"/>
        </w:rPr>
      </w:pPr>
    </w:p>
    <w:p w:rsidR="009B71D5" w:rsidRPr="009B71D5" w:rsidRDefault="009B71D5" w:rsidP="00576E82">
      <w:pPr>
        <w:pStyle w:val="a8"/>
        <w:spacing w:after="0" w:line="240" w:lineRule="auto"/>
        <w:ind w:right="1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В соответствии  со статьей 14 Федерального закона от 06 октября 2003 года       № 131-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района, Совет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РЕШИЛ:</w:t>
      </w:r>
    </w:p>
    <w:p w:rsidR="009B71D5" w:rsidRPr="009B71D5" w:rsidRDefault="009B71D5" w:rsidP="009B71D5">
      <w:pPr>
        <w:pStyle w:val="11"/>
        <w:numPr>
          <w:ilvl w:val="0"/>
          <w:numId w:val="3"/>
        </w:numPr>
        <w:tabs>
          <w:tab w:val="left" w:pos="1023"/>
        </w:tabs>
        <w:ind w:right="114" w:firstLine="455"/>
        <w:rPr>
          <w:sz w:val="28"/>
          <w:szCs w:val="28"/>
          <w:lang w:val="ru-RU"/>
        </w:rPr>
      </w:pPr>
      <w:r w:rsidRPr="009B71D5">
        <w:rPr>
          <w:sz w:val="28"/>
          <w:szCs w:val="28"/>
          <w:lang w:val="ru-RU"/>
        </w:rPr>
        <w:t xml:space="preserve">Утвердить правила благоустройства на территории </w:t>
      </w:r>
      <w:proofErr w:type="spellStart"/>
      <w:r w:rsidRPr="009B71D5">
        <w:rPr>
          <w:sz w:val="28"/>
          <w:szCs w:val="28"/>
          <w:lang w:val="ru-RU"/>
        </w:rPr>
        <w:t>Григорьевского</w:t>
      </w:r>
      <w:proofErr w:type="spellEnd"/>
      <w:r w:rsidRPr="009B71D5">
        <w:rPr>
          <w:sz w:val="28"/>
          <w:szCs w:val="28"/>
          <w:lang w:val="ru-RU"/>
        </w:rPr>
        <w:t xml:space="preserve"> сельского поселения Северского района  (приложение).</w:t>
      </w:r>
    </w:p>
    <w:p w:rsidR="009B71D5" w:rsidRPr="009B71D5" w:rsidRDefault="009B71D5" w:rsidP="009B71D5">
      <w:pPr>
        <w:pStyle w:val="11"/>
        <w:numPr>
          <w:ilvl w:val="0"/>
          <w:numId w:val="3"/>
        </w:numPr>
        <w:tabs>
          <w:tab w:val="left" w:pos="990"/>
        </w:tabs>
        <w:ind w:right="113" w:firstLine="455"/>
        <w:rPr>
          <w:sz w:val="28"/>
          <w:szCs w:val="28"/>
          <w:lang w:val="ru-RU"/>
        </w:rPr>
      </w:pPr>
      <w:r w:rsidRPr="009B71D5">
        <w:rPr>
          <w:sz w:val="28"/>
          <w:szCs w:val="28"/>
          <w:lang w:val="ru-RU"/>
        </w:rPr>
        <w:t xml:space="preserve">  Решение Совета </w:t>
      </w:r>
      <w:proofErr w:type="spellStart"/>
      <w:r w:rsidRPr="009B71D5">
        <w:rPr>
          <w:sz w:val="28"/>
          <w:szCs w:val="28"/>
          <w:lang w:val="ru-RU"/>
        </w:rPr>
        <w:t>Григорьевского</w:t>
      </w:r>
      <w:proofErr w:type="spellEnd"/>
      <w:r w:rsidRPr="009B71D5">
        <w:rPr>
          <w:sz w:val="28"/>
          <w:szCs w:val="28"/>
          <w:lang w:val="ru-RU"/>
        </w:rPr>
        <w:t xml:space="preserve"> сельского поселения Северского района «от 24 января 2019 года  № 209 «Об утверждении Правил благоустройства территории </w:t>
      </w:r>
      <w:proofErr w:type="spellStart"/>
      <w:r w:rsidRPr="009B71D5">
        <w:rPr>
          <w:sz w:val="28"/>
          <w:szCs w:val="28"/>
          <w:lang w:val="ru-RU"/>
        </w:rPr>
        <w:t>Григорьевского</w:t>
      </w:r>
      <w:proofErr w:type="spellEnd"/>
      <w:r w:rsidRPr="009B71D5">
        <w:rPr>
          <w:sz w:val="28"/>
          <w:szCs w:val="28"/>
          <w:lang w:val="ru-RU"/>
        </w:rPr>
        <w:t xml:space="preserve"> сельского поселения Северского района» (</w:t>
      </w:r>
      <w:proofErr w:type="spellStart"/>
      <w:r w:rsidRPr="009B71D5">
        <w:rPr>
          <w:sz w:val="28"/>
          <w:szCs w:val="28"/>
          <w:lang w:val="ru-RU"/>
        </w:rPr>
        <w:t>изм</w:t>
      </w:r>
      <w:proofErr w:type="spellEnd"/>
      <w:r w:rsidRPr="009B71D5">
        <w:rPr>
          <w:sz w:val="28"/>
          <w:szCs w:val="28"/>
          <w:lang w:val="ru-RU"/>
        </w:rPr>
        <w:t xml:space="preserve">. от 01.10.2020 № 53, </w:t>
      </w:r>
      <w:r w:rsidRPr="009B71D5">
        <w:rPr>
          <w:color w:val="000000"/>
          <w:sz w:val="28"/>
          <w:szCs w:val="28"/>
          <w:lang w:val="ru-RU"/>
        </w:rPr>
        <w:t>от 25.11.2021 № 93)</w:t>
      </w:r>
      <w:r w:rsidRPr="009B71D5">
        <w:rPr>
          <w:sz w:val="28"/>
          <w:szCs w:val="28"/>
          <w:lang w:val="ru-RU"/>
        </w:rPr>
        <w:t xml:space="preserve">  - признать утратившим силу.</w:t>
      </w:r>
    </w:p>
    <w:p w:rsidR="009B71D5" w:rsidRPr="009B71D5" w:rsidRDefault="009B71D5" w:rsidP="009B71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Обнародовать решение на информационных стендах в установленном порядке и разместить на официальном сайте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 сельского поселения Северского района</w:t>
      </w: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</w:p>
    <w:p w:rsidR="009B71D5" w:rsidRPr="009B71D5" w:rsidRDefault="009B71D5" w:rsidP="009B71D5">
      <w:pPr>
        <w:pStyle w:val="11"/>
        <w:tabs>
          <w:tab w:val="left" w:pos="990"/>
        </w:tabs>
        <w:ind w:left="0" w:right="113" w:firstLine="709"/>
        <w:rPr>
          <w:sz w:val="28"/>
          <w:szCs w:val="28"/>
          <w:lang w:val="ru-RU"/>
        </w:rPr>
      </w:pPr>
      <w:r w:rsidRPr="009B71D5">
        <w:rPr>
          <w:sz w:val="28"/>
          <w:szCs w:val="28"/>
          <w:lang w:val="ru-RU"/>
        </w:rPr>
        <w:t>4.</w:t>
      </w:r>
      <w:proofErr w:type="gramStart"/>
      <w:r w:rsidRPr="009B71D5">
        <w:rPr>
          <w:sz w:val="28"/>
          <w:szCs w:val="28"/>
          <w:lang w:val="ru-RU"/>
        </w:rPr>
        <w:t>Контроль за</w:t>
      </w:r>
      <w:proofErr w:type="gramEnd"/>
      <w:r w:rsidRPr="009B71D5">
        <w:rPr>
          <w:sz w:val="28"/>
          <w:szCs w:val="28"/>
          <w:lang w:val="ru-RU"/>
        </w:rPr>
        <w:t xml:space="preserve"> выполнением настоящего решения возложить на администрацию </w:t>
      </w:r>
      <w:proofErr w:type="spellStart"/>
      <w:r w:rsidRPr="009B71D5">
        <w:rPr>
          <w:sz w:val="28"/>
          <w:szCs w:val="28"/>
          <w:lang w:val="ru-RU"/>
        </w:rPr>
        <w:t>Григорьевского</w:t>
      </w:r>
      <w:proofErr w:type="spellEnd"/>
      <w:r w:rsidRPr="009B71D5">
        <w:rPr>
          <w:sz w:val="28"/>
          <w:szCs w:val="28"/>
          <w:lang w:val="ru-RU"/>
        </w:rPr>
        <w:t xml:space="preserve"> сельского поселения Северского района.</w:t>
      </w:r>
    </w:p>
    <w:p w:rsidR="009B71D5" w:rsidRPr="009B71D5" w:rsidRDefault="009B71D5" w:rsidP="009B7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5. Решение вступает в силу </w:t>
      </w:r>
      <w:r w:rsidRPr="009B71D5">
        <w:rPr>
          <w:rStyle w:val="12"/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51078B" w:rsidRDefault="0051078B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51078B" w:rsidRPr="009B71D5" w:rsidRDefault="0051078B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Северского района</w:t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576E82">
        <w:rPr>
          <w:rFonts w:ascii="Times New Roman" w:hAnsi="Times New Roman" w:cs="Times New Roman"/>
          <w:sz w:val="28"/>
          <w:szCs w:val="28"/>
        </w:rPr>
        <w:t xml:space="preserve">             С.В.Ливенцев</w:t>
      </w:r>
    </w:p>
    <w:p w:rsidR="00576E82" w:rsidRDefault="00576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23"/>
      </w:tblGrid>
      <w:tr w:rsidR="009B71D5" w:rsidRPr="009B71D5" w:rsidTr="002512DA">
        <w:tc>
          <w:tcPr>
            <w:tcW w:w="9923" w:type="dxa"/>
            <w:shd w:val="clear" w:color="auto" w:fill="auto"/>
          </w:tcPr>
          <w:p w:rsidR="009B71D5" w:rsidRPr="009B71D5" w:rsidRDefault="009B71D5" w:rsidP="009B71D5">
            <w:pPr>
              <w:numPr>
                <w:ilvl w:val="0"/>
                <w:numId w:val="5"/>
              </w:numPr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9B71D5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ПРИЛОЖЕНИЕ </w:t>
            </w:r>
          </w:p>
          <w:p w:rsidR="0073429B" w:rsidRDefault="009B71D5" w:rsidP="0073429B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9B71D5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к решению</w:t>
            </w:r>
            <w:r w:rsidR="0073429B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="0051078B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Совета </w:t>
            </w:r>
          </w:p>
          <w:p w:rsidR="0073429B" w:rsidRDefault="0051078B" w:rsidP="0073429B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73429B" w:rsidRDefault="0051078B" w:rsidP="0073429B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Северского района </w:t>
            </w:r>
          </w:p>
          <w:p w:rsidR="0073429B" w:rsidRPr="009B71D5" w:rsidRDefault="0073429B" w:rsidP="007342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06.07.</w:t>
            </w: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:rsidR="009B71D5" w:rsidRPr="009B71D5" w:rsidRDefault="0051078B" w:rsidP="009B71D5">
            <w:pPr>
              <w:numPr>
                <w:ilvl w:val="0"/>
                <w:numId w:val="5"/>
              </w:numPr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="009B71D5" w:rsidRPr="009B71D5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="009B71D5"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1D5" w:rsidRPr="009B71D5" w:rsidRDefault="009B71D5" w:rsidP="009B71D5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1D5" w:rsidRDefault="009B71D5" w:rsidP="009B71D5">
      <w:pPr>
        <w:pStyle w:val="1"/>
        <w:spacing w:before="0" w:after="0"/>
        <w:rPr>
          <w:color w:val="auto"/>
          <w:sz w:val="28"/>
          <w:szCs w:val="28"/>
        </w:rPr>
      </w:pPr>
      <w:r w:rsidRPr="009B71D5">
        <w:rPr>
          <w:color w:val="auto"/>
          <w:sz w:val="28"/>
          <w:szCs w:val="28"/>
        </w:rPr>
        <w:t xml:space="preserve">ПРАВИЛА БЛАГОУСТРОЙСТВА НА ТЕРРИТОРИИ ГРИГОРЬЕВСКОГО СЕЛЬСКОГО ПОСЕЛЕНИЯ Северского района  </w:t>
      </w:r>
    </w:p>
    <w:p w:rsidR="002512DA" w:rsidRPr="002512DA" w:rsidRDefault="002512DA" w:rsidP="002512DA">
      <w:pPr>
        <w:rPr>
          <w:lang w:eastAsia="zh-CN"/>
        </w:rPr>
      </w:pPr>
    </w:p>
    <w:p w:rsidR="009B71D5" w:rsidRPr="009B71D5" w:rsidRDefault="009B71D5" w:rsidP="009B71D5">
      <w:pPr>
        <w:pStyle w:val="1"/>
        <w:spacing w:before="0" w:after="0"/>
        <w:rPr>
          <w:b w:val="0"/>
          <w:color w:val="000000"/>
          <w:sz w:val="28"/>
          <w:szCs w:val="28"/>
        </w:rPr>
      </w:pPr>
      <w:bookmarkStart w:id="0" w:name="sub_1100"/>
      <w:r w:rsidRPr="009B71D5">
        <w:rPr>
          <w:b w:val="0"/>
          <w:color w:val="000000"/>
          <w:sz w:val="28"/>
          <w:szCs w:val="28"/>
        </w:rPr>
        <w:t>Раздел 1. Общие положения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bookmarkStart w:id="2" w:name="sub_1011"/>
      <w:bookmarkEnd w:id="0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1.1. Настоящие Правила благоустройства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(далее - Правила) разработаны с целью обеспечения должного санитарного, противопожарного, эстетического состояния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(далее - поселение) и дальнейшего его благоустройства в соответствии с действующими санитарными, противопожарными, архитектурно-градостроительными и другими нормами.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12"/>
      <w:bookmarkEnd w:id="1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1.2. Правила действуют на всей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(далее - территория поселения) и обязательны для выполнения всеми юридическими, физическими лицами и индивидуальными предпринимателями (в том числе должностными лицами, гражданами, лицами, не имеющими гражданства), проживающими или ведущими хозяйственную деятельность на территории поселения.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bookmarkStart w:id="4" w:name="sub_13"/>
      <w:bookmarkEnd w:id="3"/>
      <w:r w:rsidRPr="009B71D5">
        <w:rPr>
          <w:sz w:val="28"/>
          <w:szCs w:val="28"/>
          <w:lang w:eastAsia="ru-RU"/>
        </w:rPr>
        <w:t xml:space="preserve">1.3. </w:t>
      </w:r>
      <w:proofErr w:type="gramStart"/>
      <w:r w:rsidRPr="009B71D5">
        <w:rPr>
          <w:sz w:val="28"/>
          <w:szCs w:val="28"/>
          <w:lang w:eastAsia="ru-RU"/>
        </w:rPr>
        <w:t xml:space="preserve">Организация рациональной системы санитарной очистки территории поселения, содержания домашних и сельскохозяйственных животных, сбора, временного хранения и регулярного вывоза отходов производства и потребления, твердых коммунальных отходов, отлова, подбора трупов и утилизации бродячих животных (собак и кошек), а также благоустройство территорий поселения должны соответствовать требованиям настоящих Правил, которые разработаны в соответствии со следующими </w:t>
      </w:r>
      <w:r w:rsidRPr="009B71D5">
        <w:rPr>
          <w:sz w:val="28"/>
          <w:szCs w:val="28"/>
        </w:rPr>
        <w:t xml:space="preserve">нормативными правовыми актами, сводами правил и стандартами: </w:t>
      </w:r>
      <w:proofErr w:type="gramEnd"/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>Федеральный закон от 30 марта 1999 года № 52-ФЗ «О санитарно-эпидемиологическом благополучии населения»;</w:t>
      </w:r>
    </w:p>
    <w:p w:rsidR="009B71D5" w:rsidRPr="009B71D5" w:rsidRDefault="009B71D5" w:rsidP="009B71D5">
      <w:pPr>
        <w:pStyle w:val="af2"/>
        <w:ind w:firstLine="709"/>
        <w:jc w:val="both"/>
        <w:rPr>
          <w:spacing w:val="-6"/>
          <w:sz w:val="28"/>
          <w:szCs w:val="28"/>
        </w:rPr>
      </w:pPr>
      <w:r w:rsidRPr="009B71D5">
        <w:rPr>
          <w:spacing w:val="-6"/>
          <w:sz w:val="28"/>
          <w:szCs w:val="28"/>
        </w:rPr>
        <w:t>Закон Российской Федерации от 14 мая 1993 года № 4979-I «О ветеринарии»;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>Федеральный закон от 24 июня 1998 года № 89-ФЗ «Об отходах производства и потребления»;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 xml:space="preserve">Федеральный закон от 8 ноября 2007 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                                                                                                                    </w:t>
      </w:r>
      <w:r w:rsidRPr="009B71D5">
        <w:rPr>
          <w:color w:val="FFFFFF"/>
          <w:sz w:val="28"/>
          <w:szCs w:val="28"/>
        </w:rPr>
        <w:t>Ф</w:t>
      </w:r>
      <w:r w:rsidRPr="009B71D5">
        <w:rPr>
          <w:sz w:val="28"/>
          <w:szCs w:val="28"/>
        </w:rPr>
        <w:t xml:space="preserve">    Федеральный закон от 31 июля 2020 года № 248-ФЗ «О государственном контроле (надзоре) и муниципальном контроле в Российской Федерации»;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lastRenderedPageBreak/>
        <w:t>Постановление Правительства Российской Федерации от 13 августа 2006 года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Постановление Главного государственного санитарного врача РФ от 25 сентября 2007 года № 7 «О введении в действие новой редакции санитарно-эпидемиологических правил и нормативов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2.2.1/2.1.1.1200-03 «Санитарно-защитные зоны и санитарная классификация предприятий, сооружений и иных объектов»,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>Постановление Правительства Российской Федерации от 12 ноября 2016 года № 1156 «Об обращении с твердыми коммунальными отходами и внесении изменения в постановление Правительства Российской Федерации от    25 августа 2008 года № 641»;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 xml:space="preserve">Постановление Правительства Российской Федерации от 31 августа 2018 года № 1039 «Об утверждении Правил обустройства мест (площадок) накопления твердых коммунальных отходов и ведения их реестра»; 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>Закон Краснодарского края от 13 марта 2000 года № 245-КЗ «Об отходах производства и потребления»;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>Закон Краснодарского края от 2 декабря 2004 года № 800-КЗ «О содержании и защите домашних животных в Краснодарском крае»;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>Закон Краснодарского края от 23 апреля 2013 года № 2695-КЗ «Об охране зеленых насаждений в Краснодарском крае»;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</w:rPr>
        <w:t xml:space="preserve">Закон Краснодарского края от 21 декабря 2018 года № 3952-КЗ «О порядке определения органами местного самоуправления в Краснодарском крае границ прилегающих территорий»; </w:t>
      </w:r>
    </w:p>
    <w:p w:rsidR="009B71D5" w:rsidRPr="009B71D5" w:rsidRDefault="009B71D5" w:rsidP="009B71D5">
      <w:pPr>
        <w:pStyle w:val="af2"/>
        <w:ind w:firstLine="709"/>
        <w:jc w:val="both"/>
        <w:rPr>
          <w:bCs/>
          <w:sz w:val="28"/>
          <w:szCs w:val="28"/>
          <w:lang w:eastAsia="ru-RU"/>
        </w:rPr>
      </w:pPr>
      <w:r w:rsidRPr="009B71D5">
        <w:rPr>
          <w:sz w:val="28"/>
          <w:szCs w:val="28"/>
        </w:rPr>
        <w:t>Закон Краснодарского края от 23 июля 2003 года № 608-КЗ «Об административных правонарушениях»;</w:t>
      </w:r>
      <w:r w:rsidRPr="009B71D5">
        <w:rPr>
          <w:bCs/>
          <w:sz w:val="28"/>
          <w:szCs w:val="28"/>
          <w:lang w:eastAsia="ru-RU"/>
        </w:rPr>
        <w:t xml:space="preserve"> </w:t>
      </w:r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  <w:lang w:eastAsia="ru-RU"/>
        </w:rPr>
        <w:t>Приказом Министерства строительства и жилищно-коммунального хозяйства РФ от 29 декабря 2021 г. N 1042/</w:t>
      </w:r>
      <w:proofErr w:type="spellStart"/>
      <w:proofErr w:type="gramStart"/>
      <w:r w:rsidRPr="009B71D5">
        <w:rPr>
          <w:sz w:val="28"/>
          <w:szCs w:val="28"/>
          <w:lang w:eastAsia="ru-RU"/>
        </w:rPr>
        <w:t>пр</w:t>
      </w:r>
      <w:proofErr w:type="spellEnd"/>
      <w:proofErr w:type="gramEnd"/>
      <w:r w:rsidRPr="009B71D5">
        <w:rPr>
          <w:sz w:val="28"/>
          <w:szCs w:val="28"/>
          <w:lang w:eastAsia="ru-RU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51.13330.2011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23-03-2003 Защита от шума. Актуализированная редакция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23-03-2003»;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132.13330.2011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«Обеспечение антитеррористической защищенности зданий и сооружений. Общие требования проектирования»;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31.13330.2012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2.04.02-84* Водоснабжение. Наружные сети и сооружения»;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34.13330.2021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2.05.02-85* Автомобильные дороги»;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50.13330.2012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23-02-2003 Тепловая защита зданий. Актуализированная редакция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23-02-2003»;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113.13330.2012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21-02-99* Стоянки автомобилей»;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9B71D5" w:rsidRPr="009B71D5">
          <w:rPr>
            <w:rFonts w:ascii="Times New Roman" w:hAnsi="Times New Roman" w:cs="Times New Roman"/>
            <w:spacing w:val="-6"/>
            <w:sz w:val="28"/>
            <w:szCs w:val="28"/>
          </w:rPr>
          <w:t>СП 118.13330.2012</w:t>
        </w:r>
      </w:hyperlink>
      <w:r w:rsidR="009B71D5" w:rsidRPr="009B71D5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pacing w:val="-6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pacing w:val="-6"/>
          <w:sz w:val="28"/>
          <w:szCs w:val="28"/>
        </w:rPr>
        <w:t xml:space="preserve"> 31-06-2009 Общественные здания и сооружения.</w:t>
      </w:r>
      <w:r w:rsidR="009B71D5" w:rsidRPr="009B71D5">
        <w:rPr>
          <w:rFonts w:ascii="Times New Roman" w:hAnsi="Times New Roman" w:cs="Times New Roman"/>
          <w:sz w:val="28"/>
          <w:szCs w:val="28"/>
        </w:rPr>
        <w:t xml:space="preserve"> Актуализированная редакция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23-03-2003»;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124.13330.2012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41-02-2003 Тепловые сети»;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136.13330.2012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«Здания и сооружения. Общие положения проектирования с учётом доступности для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групп населения»;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137.13330.2012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«Жилая среда с планировочными элементами, доступными инвалидам. Правила проектирования»;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138.13330.2012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«Общественные здания и сооружения, доступные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группам населения. Правила проектирования»;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140.13330.2012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«Городская среда. Правила проектирования для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групп населения»;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158.13330.2014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«Здания и помещения медицинских организаций. Правила проектирования»;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2.07.01-89* Градостроительство. Планировка и застройка городских и сельских поселений»;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52.13330.2016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23-05-95* Естественное и искусственное освещение»;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59.13330.2016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35-01-2001 Доступность зданий и сооружений для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групп населения»;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82.13330.2016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III-10-75 Благоустройство территорий»;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104.13330.2016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2.06.15-85 Инженерная защита территории от затопления и подтопления»;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251.1325800.2016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«Здания общеобразовательных организаций. Правила проектирования»;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252.1325800.2016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«Здания дошкольных образовательных организаций. Правила проектирования»;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СП 254.1325800.2016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«Здания и территории. Правила проектирования защиты от производственного шума»;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Свод правил СП 255.1325800.2016 «Здания и сооружения. Правила эксплуатации. Основные положения»;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9B71D5">
          <w:rPr>
            <w:rFonts w:ascii="Times New Roman" w:hAnsi="Times New Roman" w:cs="Times New Roman"/>
            <w:sz w:val="28"/>
            <w:szCs w:val="28"/>
          </w:rPr>
          <w:t>СП 257.1325800.2020</w:t>
        </w:r>
        <w:r w:rsidRPr="009B71D5">
          <w:rPr>
            <w:rFonts w:ascii="Times New Roman" w:hAnsi="Times New Roman" w:cs="Times New Roman"/>
            <w:color w:val="FFFFFF"/>
            <w:sz w:val="28"/>
            <w:szCs w:val="28"/>
          </w:rPr>
          <w:t>6</w:t>
        </w:r>
      </w:hyperlink>
      <w:r w:rsidRPr="009B71D5">
        <w:rPr>
          <w:rFonts w:ascii="Times New Roman" w:hAnsi="Times New Roman" w:cs="Times New Roman"/>
          <w:sz w:val="28"/>
          <w:szCs w:val="28"/>
        </w:rPr>
        <w:t>«Свод правил. Здания гостиниц. Правила проектирования»;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СП 113.13330.2016 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06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«Свод правил. Стоянки автомобилей. Актуализированная редакция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21-02-99*»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СП 35.13330.2011 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06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«Свод правил. Мосты и трубы. Актуализированная редакция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2.05.03-84*»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СП 132.13330.2011 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06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>«Свод правил. Обеспечение антитеррористической защищенности зданий и сооружений. Общие требования проектирования»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proofErr w:type="spellStart"/>
        <w:r w:rsidR="009B71D5" w:rsidRPr="009B71D5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2.1.3684-21 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06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содержанию территорий городских и сельских,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52024-2003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«Услуги физкультурно-оздоровительные и спортивные. Общие требования»;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52025-2003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«Услуги физкультурно-оздоровительные и спортивные. Требования безопасности потребителей»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52167-2012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«Оборудование детских игровых площадок. Безопасность конструкции и методы испытаний качелей. Общие требования»;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>ГОСТ 33602-2515«Оборудование детских игровых площадок. Термины и определения»;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58207-2018/</w:t>
        </w:r>
        <w:r w:rsidR="009B71D5" w:rsidRPr="009B71D5">
          <w:rPr>
            <w:rFonts w:ascii="Times New Roman" w:hAnsi="Times New Roman" w:cs="Times New Roman"/>
            <w:sz w:val="28"/>
            <w:szCs w:val="28"/>
            <w:lang w:val="en-US"/>
          </w:rPr>
          <w:t>ISO</w:t>
        </w:r>
        <w:r w:rsidR="009B71D5" w:rsidRPr="009B71D5">
          <w:rPr>
            <w:rFonts w:ascii="Times New Roman" w:hAnsi="Times New Roman" w:cs="Times New Roman"/>
            <w:sz w:val="28"/>
            <w:szCs w:val="28"/>
          </w:rPr>
          <w:t>/</w:t>
        </w:r>
        <w:r w:rsidR="009B71D5" w:rsidRPr="009B71D5">
          <w:rPr>
            <w:rFonts w:ascii="Times New Roman" w:hAnsi="Times New Roman" w:cs="Times New Roman"/>
            <w:sz w:val="28"/>
            <w:szCs w:val="28"/>
            <w:lang w:val="en-US"/>
          </w:rPr>
          <w:t>IEC</w:t>
        </w:r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B71D5" w:rsidRPr="009B71D5">
          <w:rPr>
            <w:rFonts w:ascii="Times New Roman" w:hAnsi="Times New Roman" w:cs="Times New Roman"/>
            <w:sz w:val="28"/>
            <w:szCs w:val="28"/>
            <w:lang w:val="en-US"/>
          </w:rPr>
          <w:t>Guide</w:t>
        </w:r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50:2014 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2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«Аспекты безопасности. Руководящие указания по вопросам безопасности детей, рассматриваемым в стандартах и технических условиях»;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34614.1-2019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1176-1:2017) «Оборудование и покрытия  игровых площадок. Часть 1. Общие требования безопасности и метод испытаний»; 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34614.2-2019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1176-2:2017) «Оборудование и покрытия  игровых площадок. Часть 2. Дополнительные требования безопасности и метод испытаний качелей»;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34614.3-2019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1176-3:2017) «Оборудование и покрытия  игровых площадок. Часть 3. Общие требования безопасности и метод испытаний горок»; 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34614.4-2019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1176-4:2017) «Оборудование и покрытия  игровых площадок. Часть 4. Дополнительные требования безопасности и метод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испытаний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канатных дорог»;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34614.5-2019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1176-5:2017) «Оборудование и покрытия  игровых площадок. Часть 5. Общие требования безопасности и метод испытаний каруселей»; 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34614.6-2019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1176-6:2017) «Оборудование и покрытия  игровых площадок. Часть 6. Дополнительные требования безопасности и метод испытаний качалок»;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34614.7-2019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1176-7:2018) «Оборудование и покрытия  игровых площадок. Часть 7. Руководство по установке, контролю, техническому обслуживанию и эксплуатации;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34614.10-2019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1176-10:2008) «Оборудование и покрытия  игровых площадок. Часть 10. Дополнительные требования безопасности и методы испытаний для полностью закрытого игрового оборудования»; 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34614.11-2019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1176-11:2014) «Оборудование и покрытия  игровых площадок. Часть 11. Дополнительные требования безопасности и методы испытаний пространственных игровых сетей»;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ГОСТ 34615-2019 (Е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1177:2018) «Покрытия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ударопоглащающие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игровых площадок. Определение критической высоты падения 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9B71D5">
          <w:rPr>
            <w:rFonts w:ascii="Times New Roman" w:hAnsi="Times New Roman" w:cs="Times New Roman"/>
            <w:sz w:val="28"/>
            <w:szCs w:val="28"/>
          </w:rPr>
          <w:t xml:space="preserve"> 55677-2013</w:t>
        </w:r>
      </w:hyperlink>
      <w:r w:rsidRPr="009B71D5">
        <w:rPr>
          <w:rFonts w:ascii="Times New Roman" w:hAnsi="Times New Roman" w:cs="Times New Roman"/>
          <w:sz w:val="28"/>
          <w:szCs w:val="28"/>
        </w:rPr>
        <w:t xml:space="preserve"> «Оборудование детских спортивных площадок. Безопасность конструкций и методы испытания. Общие требования»;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39" w:history="1">
        <w:r w:rsidR="009B71D5" w:rsidRPr="009B71D5">
          <w:rPr>
            <w:rFonts w:ascii="Times New Roman" w:hAnsi="Times New Roman" w:cs="Times New Roman"/>
            <w:spacing w:val="-6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pacing w:val="-6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pacing w:val="-6"/>
            <w:sz w:val="28"/>
            <w:szCs w:val="28"/>
          </w:rPr>
          <w:t xml:space="preserve"> 55678-2013</w:t>
        </w:r>
      </w:hyperlink>
      <w:r w:rsidR="009B71D5" w:rsidRPr="009B71D5">
        <w:rPr>
          <w:rFonts w:ascii="Times New Roman" w:hAnsi="Times New Roman" w:cs="Times New Roman"/>
          <w:spacing w:val="-6"/>
          <w:sz w:val="28"/>
          <w:szCs w:val="28"/>
        </w:rPr>
        <w:t xml:space="preserve"> «Оборудование детских спортивных площадок. Безопасность конструкций и методы испытания спортивно-развивающего оборудования»;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55679-2013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«Оборудование детских спортивных площадок. Безопасность при эксплуатации»;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52766-2007 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4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«Дороги автомобильные общего пользования. Элементы обустройства»;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 33128-2014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«Межгосударственный стандарт. Дороги автомобильные общего пользования. Ограждения дорожные. Технические требования»;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 33127-2014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«Дороги автомобильные общего пользования. Ограждения дорожные. Классификация»;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52607-2006  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4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>«Технические средства организации дорожного движения. Ограждения дорожные удерживающие боковые для автомобилей. Общие технические требования»;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52289-2019 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>4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«Национальный стандарт Российской Федерации. Технические средства организации дорожного движения. Правила применения дорожных знаков, разметки, дорожных ограждений и направляющих устройств»;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56195-2014 «Услуги жилищно-коммунального хозяйства и управления многоквартирными домами. Услуги содержания придомовой территории, сбора и вывоза бытовых отходов. Общие требования»;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46" w:history="1">
        <w:r w:rsidR="009B71D5" w:rsidRPr="009B71D5">
          <w:rPr>
            <w:rFonts w:ascii="Times New Roman" w:hAnsi="Times New Roman" w:cs="Times New Roman"/>
            <w:spacing w:val="-6"/>
            <w:sz w:val="28"/>
            <w:szCs w:val="28"/>
          </w:rPr>
          <w:t>ГОСТ 24835-81</w:t>
        </w:r>
      </w:hyperlink>
      <w:r w:rsidR="009B71D5" w:rsidRPr="009B71D5">
        <w:rPr>
          <w:rFonts w:ascii="Times New Roman" w:hAnsi="Times New Roman" w:cs="Times New Roman"/>
          <w:spacing w:val="-6"/>
          <w:sz w:val="28"/>
          <w:szCs w:val="28"/>
        </w:rPr>
        <w:t xml:space="preserve"> «Саженцы деревьев и кустарников. Технические условия»;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 24909-81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«Саженцы деревьев декоративных лиственных пород. Технические условия»;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 25769-83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«Саженцы деревьев хвойных пород для озеленения городов. Технические условия»;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 17.4.3.04-85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«Государственный стандарт Союза ССР. Охрана природы. Почвы. Общие требования к контролю и охране от загрязнения»;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 17.5.3.06-85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«Государственный стандарт. Охрана природы. Земли. Требования к определению норм снятия плодородного слоя почвы при производстве земляных работ»;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 28329-89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«Государственный стандарт. Озеленение городов. Термины и определения»; 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9B71D5" w:rsidRPr="009B71D5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9B71D5" w:rsidRPr="009B71D5">
          <w:rPr>
            <w:rFonts w:ascii="Times New Roman" w:hAnsi="Times New Roman" w:cs="Times New Roman"/>
            <w:sz w:val="28"/>
            <w:szCs w:val="28"/>
          </w:rPr>
          <w:t xml:space="preserve"> 17.4.3.07-2001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«Охрана природы. Почвы. Требования к свойствам осадков сточных вод при использовании их в качестве удобрения»;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1D5" w:rsidRPr="009B71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51232-98 «Государственный стандарт Российской Федерации. Вода питьевая. Общие требования к организации и методам контроля качества»; 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1D5" w:rsidRPr="009B71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55935-2013 «Национальный стандарт Российской Федерации. Состав и порядок разработки научно-проектной документации на выполнение работ по сохранению объектов культурного наследия – произведений ландшафтной архитектуры и садово-паркового искусства»; 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1D5" w:rsidRPr="009B71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55875-2018 «Национальный стандарт Российской Федерации. Указатели тактильные наземные для инвалидов по зрению. Технические требования»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 24940-2016</w:t>
        </w:r>
        <w:r w:rsidR="009B71D5" w:rsidRPr="009B71D5">
          <w:rPr>
            <w:rFonts w:ascii="Times New Roman" w:hAnsi="Times New Roman" w:cs="Times New Roman"/>
            <w:color w:val="FFFFFF"/>
            <w:sz w:val="28"/>
            <w:szCs w:val="28"/>
          </w:rPr>
          <w:t xml:space="preserve"> 9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«Межгосударственный стандарт. Здания и сооружения. Методы измерения освещенности» 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1D5" w:rsidRPr="009B71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55706-2013 «Национальный стандарт Российской Федерации. Освещение наружное утилитарное. Классификация и нормы»</w:t>
      </w:r>
    </w:p>
    <w:p w:rsidR="009B71D5" w:rsidRPr="009B71D5" w:rsidRDefault="0013475B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9B71D5" w:rsidRPr="009B71D5">
          <w:rPr>
            <w:rFonts w:ascii="Times New Roman" w:hAnsi="Times New Roman" w:cs="Times New Roman"/>
            <w:sz w:val="28"/>
            <w:szCs w:val="28"/>
          </w:rPr>
          <w:t>ГОСТ</w:t>
        </w:r>
      </w:hyperlink>
      <w:r w:rsidR="009B71D5" w:rsidRPr="009B7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1D5" w:rsidRPr="009B71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55844-2013 «Национальный стандарт Российской Федерации. Освещение наружное утилитарное дорог и пешеходных зон. Нормы»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Технический регламент Евразийского экономического союза «О безопасности оборудования для детских игровых площадок» (ТРЕАЭС 042/2017).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иные своды правил и стандарты, принятые и вступившие в действие в установленном порядке.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14"/>
      <w:bookmarkEnd w:id="4"/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1.4. Настоящие Правила содержат: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общие принципы и подходы;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формы и механизмы общественного участия в принятии решений и реализации проектов комплексного благоустройства и развития городской среды;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благоустройство территории поселения, включающее в себя общие требования к состоянию общественных пространств, состоянию и облику зданий различного назначения и разной формы собственности, к имеющимся на территории поселения объектам благоустройства и их отдельным элементам, а также особые требования к доступности городской среды для </w:t>
      </w:r>
      <w:proofErr w:type="spellStart"/>
      <w:r w:rsidRPr="009B71D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групп населения;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правила содержания объектов благоустройства, включающие в себя порядок уборки и содержания территории, правила уборки и содержания территории по сезонам года, порядок озеленения и содержания зелёных насаждений, содержание домашних животных, правила производства дорожных и земляных работ, требования при выполнении строительно-ремонтных работ, содержание объектов водопроводно-канализационного хозяйства, правила проведения ремонта и содержания жилых, культурно-</w:t>
      </w:r>
      <w:bookmarkEnd w:id="5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бытовых и общественных зданий и сооружений, систем уличного и дворового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освещения, правила содержания транспортных средств, правила содержания дорожных знаков, ограждений, правила оформления поселения и информации, правила установки и содержания малых архитектурных форм, правила содержания мест погребения, элементов благоустройства, средств передвижной мелкорозничной торговли и других легкосъемных объектов, организацию и проведение санитарного дня;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и ответственность за нарушение Правил.</w:t>
      </w:r>
    </w:p>
    <w:p w:rsidR="009B71D5" w:rsidRPr="009B71D5" w:rsidRDefault="009B71D5" w:rsidP="009B7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15"/>
      <w:r w:rsidRPr="009B71D5">
        <w:rPr>
          <w:rFonts w:ascii="Times New Roman" w:hAnsi="Times New Roman" w:cs="Times New Roman"/>
          <w:sz w:val="28"/>
          <w:szCs w:val="28"/>
          <w:lang w:eastAsia="ru-RU"/>
        </w:rPr>
        <w:t>1.5. Настоящие Правила могут быть дополнены и изменены по мере необходимости.</w:t>
      </w:r>
    </w:p>
    <w:p w:rsidR="009B71D5" w:rsidRPr="009B71D5" w:rsidRDefault="009B71D5" w:rsidP="009B71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7" w:name="sub_1013"/>
      <w:bookmarkEnd w:id="2"/>
      <w:bookmarkEnd w:id="6"/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1.6.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за деятельностью по благоустройству, за выполнением инвестиционных программ в области благоустройства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заключение договоров с организациями, определяемыми в порядке, установленном действующим законодательством Российской Федерации о размещении заказов на поставку товаров, выполнение работ, оказание услуг для муниципальных нужд в области благоустройства, осуществляется заместителем главы</w:t>
      </w:r>
      <w:r w:rsidR="004360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B71D5" w:rsidRPr="009B71D5" w:rsidRDefault="009B71D5" w:rsidP="009B71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1.7. Координацию деятельности служб, оказывающих услуги по благоустройству и поддержанию санитарного состояния территорий, уборке территорий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обеспечению чистоты и порядка на территории поселения, осуществляет заместитель главы</w:t>
      </w:r>
      <w:r w:rsidR="004360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001"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36001"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436001"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1D5" w:rsidRPr="009B71D5" w:rsidRDefault="009B71D5" w:rsidP="009B71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1.8. Муниципальный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настоящих Правил осуществляется администрацией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лице заместителя главы</w:t>
      </w:r>
      <w:r w:rsidR="004360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001"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36001"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436001"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1D5" w:rsidRPr="009B71D5" w:rsidRDefault="009B71D5" w:rsidP="009B71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 1.9. </w:t>
      </w:r>
      <w:proofErr w:type="gramStart"/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Действие настоящих Правил </w:t>
      </w:r>
      <w:r w:rsidRPr="009B71D5">
        <w:rPr>
          <w:rFonts w:ascii="Times New Roman" w:hAnsi="Times New Roman" w:cs="Times New Roman"/>
          <w:sz w:val="28"/>
          <w:szCs w:val="28"/>
        </w:rPr>
        <w:t xml:space="preserve">распространяется на отношения в сфере охраны зеленых насаждений, расположенных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собственности, за исключением земельных участков, отнесенных к территориальным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 или огородническим некоммерческим товариществам, земельных участков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>, расположенных на особо охраняемых природных территориях и землях лесного фонда, земельных участков в составе зон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растений.</w:t>
      </w:r>
    </w:p>
    <w:p w:rsidR="009B71D5" w:rsidRPr="009B71D5" w:rsidRDefault="009B71D5" w:rsidP="009B71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1.10. Положения настоящих Правил не распространяются на отношения в части охраны зелёных насаждений, расположенных на особо охраняемых природных территориях, за исключением случаев проведения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>уходных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работ за зелёными насаждениями (санитарная рубка, обрезка зелёных насаждений, заделка дупел и трещин).</w:t>
      </w:r>
    </w:p>
    <w:p w:rsidR="009B71D5" w:rsidRPr="009B71D5" w:rsidRDefault="009B71D5" w:rsidP="009B71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sub_1015"/>
      <w:bookmarkEnd w:id="7"/>
      <w:r w:rsidRPr="009B71D5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9B71D5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В настоящих Правилах применяются следующие термины и определения:</w:t>
      </w:r>
    </w:p>
    <w:p w:rsidR="009B71D5" w:rsidRPr="009B71D5" w:rsidRDefault="009B71D5" w:rsidP="009B71D5">
      <w:pPr>
        <w:pStyle w:val="11"/>
        <w:ind w:left="0"/>
        <w:rPr>
          <w:sz w:val="28"/>
          <w:szCs w:val="28"/>
          <w:lang w:val="ru-RU"/>
        </w:rPr>
      </w:pPr>
      <w:proofErr w:type="gramStart"/>
      <w:r w:rsidRPr="009B71D5">
        <w:rPr>
          <w:b/>
          <w:sz w:val="28"/>
          <w:szCs w:val="28"/>
          <w:lang w:val="ru-RU"/>
        </w:rPr>
        <w:t>Благоустройство территории</w:t>
      </w:r>
      <w:r w:rsidRPr="009B71D5">
        <w:rPr>
          <w:sz w:val="28"/>
          <w:szCs w:val="28"/>
          <w:lang w:val="ru-RU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сооружений, прилегающих территорий.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 xml:space="preserve">        Объекты благоустройства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– к объектам благоустройства относятся территории различного функционального назначения, на которых осуществляется  деятельность по благоустройству.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Газон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участок земли с искусственно созданным травяным покровом.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Дерево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многолетнее растение с чётко выраженным стволом, несущими боковыми ветвями и верхушечным побегом. 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Естественная растительность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совокупность древесных, кустарниковых и травянистых растений естественного происхождения на определенной территории.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Зелёные насаждения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древесно-кустарниковая и травянистая растительность естественного и искусственного происхождения, выполняющая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средообразующие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, рекреационные, санитарно-гигиенические, экологические и эстетические функции (включая парки, бульвары, скверы, сады, газоны, цветники, а также отдельно стоящие деревья и кустарники).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Инвентаризация зелёных насаждений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процесс регистрации информации о количестве зелёных насаждений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сельского поселения Северского района</w:t>
      </w:r>
      <w:r w:rsidRPr="009B71D5">
        <w:rPr>
          <w:rFonts w:ascii="Times New Roman" w:hAnsi="Times New Roman" w:cs="Times New Roman"/>
          <w:sz w:val="28"/>
          <w:szCs w:val="28"/>
        </w:rPr>
        <w:t xml:space="preserve">, их состоянии для ведения муниципального хозяйства на всех уровнях управления, эксплуатации и финансирования, отнесения их к соответствующим категориям земель, охранному статусу и режиму содержания. 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Компенсационная стоимость зелёных насаждений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денежная оценка стоимости зеленых насаждений, устанавливаемая для учёта их ценности в целях осуществления компенсационного озеленения.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Компенсационное озеленение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деятельность администрации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по созданию зеленых насаждений взамен уничтоженных и их сохранению до полной приживаемости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9B71D5">
        <w:rPr>
          <w:rFonts w:ascii="Times New Roman" w:hAnsi="Times New Roman" w:cs="Times New Roman"/>
          <w:b/>
          <w:sz w:val="28"/>
          <w:szCs w:val="28"/>
        </w:rPr>
        <w:t>Объект озеленения</w:t>
      </w:r>
      <w:r w:rsidRPr="009B71D5">
        <w:rPr>
          <w:rFonts w:ascii="Times New Roman" w:hAnsi="Times New Roman" w:cs="Times New Roman"/>
          <w:sz w:val="28"/>
          <w:szCs w:val="28"/>
        </w:rPr>
        <w:t xml:space="preserve"> – озелененная территория, организованная на определенном земельном участке по принципу ландшафтной архитектуры, включая в себя элементы благоустройства (парки, скверы, бульвары, улицы, проезды, квартала и т.д.)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Кустарник</w:t>
      </w:r>
      <w:r w:rsidRPr="009B71D5">
        <w:rPr>
          <w:rFonts w:ascii="Times New Roman" w:hAnsi="Times New Roman" w:cs="Times New Roman"/>
          <w:sz w:val="28"/>
          <w:szCs w:val="28"/>
        </w:rPr>
        <w:t xml:space="preserve"> – многолетнее растение, ветвящееся у самой поверхности почвы и не имеющее во взрослом состоянии главного ствола.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Аварийно опасное деревья</w:t>
      </w:r>
      <w:r w:rsidRPr="009B71D5">
        <w:rPr>
          <w:rFonts w:ascii="Times New Roman" w:hAnsi="Times New Roman" w:cs="Times New Roman"/>
          <w:sz w:val="28"/>
          <w:szCs w:val="28"/>
        </w:rPr>
        <w:t xml:space="preserve"> – деревья, представляющее опасность для жизни, здоровья граждан, имущества и создающие аварийно опасные ситуации.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Озелененные территории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– территории общего пользования, на которых расположены зеленые насаждения, включая зоны рекреации и зеленых, определяемые в соответствии с Правилами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зельмепользования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и застройки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B71D5">
        <w:rPr>
          <w:rFonts w:ascii="Times New Roman" w:hAnsi="Times New Roman" w:cs="Times New Roman"/>
          <w:b/>
          <w:sz w:val="28"/>
          <w:szCs w:val="28"/>
        </w:rPr>
        <w:t>Место временного хранения отходов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место, расположенное вблизи источников образования отходов и устроенное в соответствии с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42-128-4690-88 "Санитарные правила содержания территории населённых мест", утверждёнными Министерством здравоохранения СССР 05.08.88 № 4690-88, предназначенное для накопления и хранения отходов в определённых количествах и на установленные сроки. 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 xml:space="preserve">Нормируемый комплекс элементов благоустройства </w:t>
      </w:r>
      <w:r w:rsidRPr="009B71D5">
        <w:rPr>
          <w:rFonts w:ascii="Times New Roman" w:hAnsi="Times New Roman" w:cs="Times New Roman"/>
          <w:sz w:val="28"/>
          <w:szCs w:val="28"/>
        </w:rPr>
        <w:t xml:space="preserve">- необходимое минимальное сочетание элементов благоустройства для создания на территории муниципального образования безопасной, удобной и привлекательной среды.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Опасные отходы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отходы, существование которых и (или) обращение с которыми представляют опасность для жизни, здоровья человека и окружающей природной среды.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Охрана зелёных насаждений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система мер, направленных на защиту зелёных насаждений от негативного воздействия хозяйственной и иной деятельности, включающая, в том числе, и борьбу с болезнями и вредителями растений.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Повреждение зелёных насаждений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нарушение целостности зелёных насаждений в результате механического, термического, биологического или химического воздействия, ухудшения качества среды обитания, вызванного изъятием или загрязнением почвы в зоне зелёных насаждений, изменением состава атмосферного воздуха, но не влекущее прекращение их роста. 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Порубочный билет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разрешительный документ, выданный администрацией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sz w:val="28"/>
          <w:szCs w:val="28"/>
        </w:rPr>
        <w:t xml:space="preserve">, </w:t>
      </w:r>
      <w:r w:rsidRPr="009B71D5">
        <w:rPr>
          <w:rFonts w:ascii="Times New Roman" w:hAnsi="Times New Roman" w:cs="Times New Roman"/>
          <w:sz w:val="28"/>
          <w:szCs w:val="28"/>
        </w:rPr>
        <w:lastRenderedPageBreak/>
        <w:t xml:space="preserve">дающий право на выполнение работ по вырубке, санитарной и формовочной обрезке зелёных насаждений или по их уничтожению. </w:t>
      </w:r>
    </w:p>
    <w:p w:rsid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Уничтожение зелёных насаждений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механическое, термическое, биологическое или химическое воздействие на зелёные насаждения, ухудшающие качество среды обитания, вызванное изъятием или загрязнением почвы в зоне зелёных насаждений, изменением состава атмосферного воздуха и приводящее к прекращению роста и гибели зелёных насаждений или их части. </w:t>
      </w:r>
    </w:p>
    <w:p w:rsidR="0073429B" w:rsidRPr="0073429B" w:rsidRDefault="0073429B" w:rsidP="007342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9B">
        <w:rPr>
          <w:rFonts w:ascii="Times New Roman" w:hAnsi="Times New Roman" w:cs="Times New Roman"/>
          <w:b/>
          <w:sz w:val="28"/>
          <w:szCs w:val="28"/>
        </w:rPr>
        <w:t>Восстановительное озеленение</w:t>
      </w:r>
      <w:r w:rsidRPr="0073429B">
        <w:rPr>
          <w:rFonts w:ascii="Times New Roman" w:hAnsi="Times New Roman" w:cs="Times New Roman"/>
          <w:sz w:val="28"/>
          <w:szCs w:val="28"/>
        </w:rPr>
        <w:t xml:space="preserve"> - деятельность по созданию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ситуаций.</w:t>
      </w:r>
    </w:p>
    <w:p w:rsidR="0073429B" w:rsidRPr="0073429B" w:rsidRDefault="0073429B" w:rsidP="007342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9B">
        <w:rPr>
          <w:rFonts w:ascii="Times New Roman" w:hAnsi="Times New Roman" w:cs="Times New Roman"/>
          <w:b/>
          <w:sz w:val="28"/>
          <w:szCs w:val="28"/>
        </w:rPr>
        <w:t>Пересадка зеленых насаждений</w:t>
      </w:r>
      <w:r w:rsidRPr="0073429B">
        <w:rPr>
          <w:rFonts w:ascii="Times New Roman" w:hAnsi="Times New Roman" w:cs="Times New Roman"/>
          <w:sz w:val="28"/>
          <w:szCs w:val="28"/>
        </w:rPr>
        <w:t xml:space="preserve"> - действия, связанные с перемещением и посадкой зеленых насаждений в месте, определенном в разрешении на пересадку, а также с проведением </w:t>
      </w:r>
      <w:proofErr w:type="spellStart"/>
      <w:r w:rsidRPr="0073429B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Pr="0073429B">
        <w:rPr>
          <w:rFonts w:ascii="Times New Roman" w:hAnsi="Times New Roman" w:cs="Times New Roman"/>
          <w:sz w:val="28"/>
          <w:szCs w:val="28"/>
        </w:rPr>
        <w:t xml:space="preserve"> работ до полной приживаемости зеленых насаждений.</w:t>
      </w:r>
    </w:p>
    <w:p w:rsidR="0073429B" w:rsidRPr="0073429B" w:rsidRDefault="0073429B" w:rsidP="0073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29B">
        <w:rPr>
          <w:rFonts w:ascii="Times New Roman" w:hAnsi="Times New Roman" w:cs="Times New Roman"/>
          <w:b/>
          <w:sz w:val="28"/>
          <w:szCs w:val="28"/>
        </w:rPr>
        <w:t>Разрешение на пересадку</w:t>
      </w:r>
      <w:r w:rsidRPr="0073429B">
        <w:rPr>
          <w:rFonts w:ascii="Times New Roman" w:hAnsi="Times New Roman" w:cs="Times New Roman"/>
          <w:sz w:val="28"/>
          <w:szCs w:val="28"/>
        </w:rPr>
        <w:t xml:space="preserve"> - разрешение, выдаваемое уполномоченным органом местного самоуправления в порядке, установленном местной администрацией поселения, в целях осуществления пересадки зеленых насаждений.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Травяной покров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газон, естественная травянистая растительность.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 xml:space="preserve"> Цветник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участок геометрической или свободной формы с высаженными одно-, двух- или многолетними цветочными растениями, кустарниками, декоративными деревьями.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Содержание зелёных насаждений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деятельность по поддержанию функционального состояния (обработка почвы, полив, внесение удобрений, обрезка крон деревьев и кустарников и иные мероприятия) и восстановлению зелёных насаждений.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Создание зелёных насаждений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деятельность по посадке деревьев и кустарников, посеву трав и цветов, в том числе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Сухостойные деревья и кустарники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деревья и кустарники, утратившие физиологическую устойчивость и подлежащие вырубке.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Элементы благоустройства территории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Береговая рекреационная зона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(далее - БРЗ) – не обустроенный земельный участок, прилегающий к водному объекту, не предназначенный для неорганизованного отдыха населения, в том числе купания людей.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Разукомплектованное</w:t>
      </w:r>
      <w:r w:rsidRPr="009B71D5">
        <w:rPr>
          <w:rFonts w:ascii="Times New Roman" w:hAnsi="Times New Roman" w:cs="Times New Roman"/>
          <w:sz w:val="28"/>
          <w:szCs w:val="28"/>
        </w:rPr>
        <w:t xml:space="preserve"> (брошенное) транспортное средство–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анспортное средство, обладающее внешними свидетельствами длительного отсутствия его эксплуатации (нахождение транспортного средства в разукомплектованном состоянии, определяемом отсутствием на нем основных узлов и агрегатов, кузовных деталей, стекол и колес, а также подверженного </w:t>
      </w:r>
      <w:r w:rsidRPr="009B71D5">
        <w:rPr>
          <w:rFonts w:ascii="Times New Roman" w:hAnsi="Times New Roman" w:cs="Times New Roman"/>
          <w:sz w:val="28"/>
          <w:szCs w:val="28"/>
        </w:rPr>
        <w:lastRenderedPageBreak/>
        <w:t xml:space="preserve">глубокой коррозии; нахождение транспортного средства в аварийном состоянии, не подлежащем восстановлению; расположение транспортного средства на газонах, детских или спортивных площадках и иных, не предназначенных для длительного хранения местах и т.д., транспортное средство, от которого собственник в установленном порядке отказался, не имеющее собственника, собственник которого неизвестен).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Внутриквартальный проезд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дорога, по которой осуществляется проезд транспортных сре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дств к ж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илым и общественным зданиям, учреждениям, предприятиям и другим объектам городской застройки внутри районов, микрорайонов.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Дорога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обустроенная или приспособленная и используемая для движения транспортных средств полоса земли либо поверхность, искусственно сооруженная.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9B71D5">
        <w:rPr>
          <w:rFonts w:ascii="Times New Roman" w:hAnsi="Times New Roman" w:cs="Times New Roman"/>
          <w:b/>
          <w:sz w:val="28"/>
          <w:szCs w:val="28"/>
        </w:rPr>
        <w:t>Знаки адресации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аншлаги (указатели наименований улиц, площадей, набережных, мостов), номерные знаки домов, информационные стенды, щиты со схемами адресации застройки кварталов, микрорайонов. 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 xml:space="preserve"> Контейнер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стандартная емкость для сбора ТКО.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proofErr w:type="gramStart"/>
      <w:r w:rsidRPr="009B71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оператор по обращению с твердыми коммунальными отходами</w:t>
      </w:r>
      <w:r w:rsidRPr="009B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также - 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накопления, которых находятся в зоне деятельности регионального оператора</w:t>
      </w:r>
      <w:r w:rsidRPr="009B71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71D5" w:rsidRPr="009B71D5" w:rsidRDefault="009B71D5" w:rsidP="009B71D5">
      <w:pPr>
        <w:pStyle w:val="af2"/>
        <w:ind w:firstLine="709"/>
        <w:jc w:val="both"/>
        <w:rPr>
          <w:sz w:val="28"/>
          <w:szCs w:val="28"/>
        </w:rPr>
      </w:pPr>
      <w:r w:rsidRPr="009B71D5">
        <w:rPr>
          <w:sz w:val="28"/>
          <w:szCs w:val="28"/>
          <w:lang w:eastAsia="en-US"/>
        </w:rPr>
        <w:t xml:space="preserve">   </w:t>
      </w:r>
      <w:proofErr w:type="gramStart"/>
      <w:r w:rsidRPr="009B71D5">
        <w:rPr>
          <w:b/>
          <w:sz w:val="28"/>
          <w:szCs w:val="28"/>
          <w:lang w:eastAsia="ru-RU"/>
        </w:rPr>
        <w:t>Договор на оказание услуг по обращению с ТКО</w:t>
      </w:r>
      <w:r w:rsidRPr="009B71D5">
        <w:rPr>
          <w:sz w:val="28"/>
          <w:szCs w:val="28"/>
          <w:lang w:eastAsia="ru-RU"/>
        </w:rPr>
        <w:t xml:space="preserve"> - письменное соглашение, имеющее юридическую силу, заключенное между потребителем и региональным оператором, в зоне деятельности которого образуются твердые коммунальные отходы и находятся места их накопления, в порядке, предусмотренном </w:t>
      </w:r>
      <w:r w:rsidRPr="009B71D5">
        <w:rPr>
          <w:sz w:val="28"/>
          <w:szCs w:val="28"/>
        </w:rPr>
        <w:t>постановлением Правительства Российской Федерации от 12 ноября 2016 года № 1156 «Об обращении с твердыми коммунальными отходами и внесении изменения в постановление Правительства Российской Федерации от</w:t>
      </w:r>
      <w:proofErr w:type="gramEnd"/>
      <w:r w:rsidRPr="009B71D5">
        <w:rPr>
          <w:sz w:val="28"/>
          <w:szCs w:val="28"/>
        </w:rPr>
        <w:t xml:space="preserve">    25 августа 2008 года № 641»;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График вывоза ТКО</w:t>
      </w: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составная часть договора на вывоз ТКО с указанием места (адреса), объема и времени вывоза;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Срыв графика вывоза ТКО</w:t>
      </w: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несоблюдение маршрутного почасового графика вывоза ТКО сроком более 2-х часов;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Навал мусора</w:t>
      </w: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скопление твердых бытовых отходов (ТКО), возникшее в результате самовольного сброса, по объему, не превышающему одного куб.м. на контейнерной площадке или на любой другой территории;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Очаговый навал мусора</w:t>
      </w: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скопление ТКО, возникшее в результате самовольного сброса, по объему до 20 куб.м. на территории площадью до 30 кв.м.;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       Несанкционированная свалка мусора </w:t>
      </w:r>
      <w:r w:rsidRPr="009B71D5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- </w:t>
      </w:r>
      <w:r w:rsidRPr="009B71D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самовольный (несанкционированный) сброс (размещение) или складирование ТКО, отходов производства и строительства, другого мусора, образованного в процессе </w:t>
      </w:r>
      <w:r w:rsidRPr="009B71D5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деятельности юридических или физических лиц на площади свыше 30 кв.м. и объемом свыше 20 куб.</w:t>
      </w:r>
      <w:proofErr w:type="gramStart"/>
      <w:r w:rsidRPr="009B71D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</w:t>
      </w:r>
      <w:proofErr w:type="gramEnd"/>
      <w:r w:rsidRPr="009B71D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.;</w:t>
      </w:r>
      <w:r w:rsidRPr="009B7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 xml:space="preserve">        Жидкие отходы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отходы (осадки) из выгребных ям и хозяйственно-бытовые стоки, инфильтрационные воды объектов размещения отходов, жидкие отходы термической обработки отходов и от топочных установок.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Отходы потребления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остатки веществ, материалов, предметов, изделий, товаров (продукции или изделий),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(жизнедеятельности), использования или эксплуатации.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B71D5">
        <w:rPr>
          <w:rFonts w:ascii="Times New Roman" w:hAnsi="Times New Roman" w:cs="Times New Roman"/>
          <w:b/>
          <w:sz w:val="28"/>
          <w:szCs w:val="28"/>
        </w:rPr>
        <w:t>Отходы производства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остатки сырья, материалов, веществ, изделий, предметов, образовавшиеся в процессе производства, выполнения работ (услуг) и утратившие полностью или частично исходные потребительские свойства; </w:t>
      </w:r>
      <w:proofErr w:type="gramEnd"/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оценок состояния уборки и санитарного содержания территорий</w:t>
      </w: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показатели (средний процент нарушений), на основании которых производится оценка состояния уборки и санитарного содержания территории поселения;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автомобильных дорог</w:t>
      </w: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B71D5">
        <w:rPr>
          <w:rFonts w:ascii="Times New Roman" w:hAnsi="Times New Roman" w:cs="Times New Roman"/>
          <w:sz w:val="28"/>
          <w:szCs w:val="28"/>
        </w:rPr>
        <w:t>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Брошенный и разукомплектованный автотранспорт</w:t>
      </w: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транспортное средство, от которого собственник в установленном порядке отказался, не имеющее собственника, собственник которого неизвестен. Заключения о принадлежности транспортного средства (наличии или отсутствии собственника) представляют органы государственной власти, на которые возложены соответствующие полномочия;</w:t>
      </w:r>
    </w:p>
    <w:p w:rsidR="009B71D5" w:rsidRPr="009B71D5" w:rsidRDefault="009B71D5" w:rsidP="009B7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Категория улиц</w:t>
      </w: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классификация улиц и проездов в зависимости от интенсивности движения транспорта и особенностей, предъявляемых к их эксплуатации и содержанию.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Пляж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земельный участок, прилегающий к водному объекту и обустроенный для организованного отдыха населения, в том числе купания людей.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Позвонковая система вывоза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система вывоза мусора без контейнеров.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Прилегающая территория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территория общего пользования, которая прилегает к зданию, строению, сооружению земельному участку в случае, если такой земельный участок образован, и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</w:t>
      </w:r>
      <w:r w:rsidR="00A61A7F" w:rsidRPr="00B35446">
        <w:rPr>
          <w:rFonts w:ascii="Times New Roman" w:eastAsia="Times New Roman" w:hAnsi="Times New Roman" w:cs="Times New Roman"/>
          <w:sz w:val="28"/>
          <w:szCs w:val="20"/>
        </w:rPr>
        <w:t xml:space="preserve">Законом Краснодарского края от 21 декабря 2018 года № 3952-КЗ </w:t>
      </w:r>
      <w:r w:rsidR="00A61A7F">
        <w:rPr>
          <w:rFonts w:ascii="Times New Roman" w:eastAsia="Times New Roman" w:hAnsi="Times New Roman" w:cs="Times New Roman"/>
          <w:sz w:val="28"/>
          <w:szCs w:val="20"/>
        </w:rPr>
        <w:t>«</w:t>
      </w:r>
      <w:r w:rsidR="00A61A7F" w:rsidRPr="00B35446">
        <w:rPr>
          <w:rFonts w:ascii="Times New Roman" w:eastAsia="Times New Roman" w:hAnsi="Times New Roman" w:cs="Times New Roman"/>
          <w:sz w:val="28"/>
          <w:szCs w:val="20"/>
        </w:rPr>
        <w:t>О порядке определения органами местного самоуправления в Краснодарском крае границ прилегающих территорий</w:t>
      </w:r>
      <w:r w:rsidR="00A61A7F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9B71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Территории общего пользования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Границы прилегающей территории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предел прилегающей территории;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 w:rsidRPr="009B71D5">
        <w:rPr>
          <w:rFonts w:ascii="Times New Roman" w:hAnsi="Times New Roman" w:cs="Times New Roman"/>
          <w:b/>
          <w:color w:val="FFFFFF"/>
          <w:sz w:val="28"/>
          <w:szCs w:val="28"/>
        </w:rPr>
        <w:t>В</w:t>
      </w:r>
      <w:proofErr w:type="gramEnd"/>
      <w:r w:rsidRPr="009B71D5">
        <w:rPr>
          <w:rFonts w:ascii="Times New Roman" w:hAnsi="Times New Roman" w:cs="Times New Roman"/>
          <w:b/>
          <w:sz w:val="28"/>
          <w:szCs w:val="28"/>
        </w:rPr>
        <w:t xml:space="preserve">   Внутренняя часть границ прилегающей территории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B71D5">
        <w:rPr>
          <w:rFonts w:ascii="Times New Roman" w:hAnsi="Times New Roman" w:cs="Times New Roman"/>
          <w:b/>
          <w:sz w:val="28"/>
          <w:szCs w:val="28"/>
        </w:rPr>
        <w:t>Внешняя часть границ прилегающей территории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прилегающем территории, то есть не являющаяся, их общей границей. 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Произведения монументально-декоративного искусства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скульптуры, декоративные композиции, обелиски, стелы, произведения монументальной живописи.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Санитарная очистка территории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очистка территории, сбор, вывоз, сортировка и утилизация (захоронение) твердых бытовых отходов и крупногабаритного мусора. 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Сбор крупногабаритного мусора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загрузка в бункеры накопители крупногабаритного мусора, собранного с территории дворниками и рабочими.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Сбор твердых коммунальных отходов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комплекс мероприятий, связанных с очисткой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мусорокамер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, заполнением контейнеров и зачисткой контейнерных площадок.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Твердые коммунальные отходы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Вывоз твердых коммунальных отходов</w:t>
      </w:r>
      <w:r w:rsidRPr="009B71D5">
        <w:rPr>
          <w:rFonts w:ascii="Times New Roman" w:hAnsi="Times New Roman" w:cs="Times New Roman"/>
          <w:sz w:val="28"/>
          <w:szCs w:val="28"/>
        </w:rPr>
        <w:t xml:space="preserve"> (далее - ТКО), крупногабаритного мусора (далее - КГМ) - выгрузка ТКО из контейнеров (загрузка бункеров-накопителей с КГМ) в специализированный транспорт, зачистка контейнерных площадок и подъездов к ним от просыпавшегося мусора и транспортировка их в места санкционированного складирования, сортировки и утилизации (захоронения).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Хозяйственно-бытовые сточные воды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сточные воды из санитарно-гигиенических помещений, умывальных, душевых, бань, ванных, моек и оборудования камбузов и других помещений пищеблока.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Сортировка ТКО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разделение отходов по видам для их дальнейшего использования.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 xml:space="preserve">Смет </w:t>
      </w:r>
      <w:r w:rsidRPr="009B71D5">
        <w:rPr>
          <w:rFonts w:ascii="Times New Roman" w:hAnsi="Times New Roman" w:cs="Times New Roman"/>
          <w:sz w:val="28"/>
          <w:szCs w:val="28"/>
        </w:rPr>
        <w:t xml:space="preserve">- пыль, опавшие листья, ветки и прочий мусор.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Специализированная организация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организация независимо от ее организационно-правовой формы, а также индивидуальные предприниматели, оказывающие потребителю услуги по благоустройству и санитарной очистке. В случаях, предусмотренных законодательством, специализированная организация должна иметь соответствующую лицензию на оказание данного вида услуг.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Контейнерная площадка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ровное асфальтовое или бетонное покрытие с уклоном (0,02%) в сторону проезжей части дороги, огражденное зелеными насаждениями (декоративные кустарники) или другим ограждением (кирпичное, бетонное, сетчатое и т.п.).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Мусор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мелкие неоднородные сухие или влажные отходы либо отходы, владелец которых не установлен.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Сбор отходов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деятельность, связанная с изъятием отходов в течение определённого времени из мест их образования, для обеспечения последующих работ по обращению с отходами.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Складирование отходов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деятельность, связанная с упорядоченным размещением отходов в помещениях, сооружениях на отведённых для этого участках территории, в целях контролируемого хранения в течение определённого интервала времени в соответствии с действующим законодательством.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Собственник отходов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собственник сырья, материалов, полуфабрикатов, иных изделий или продуктов, а также товаров (продукции), в результате использования которых образовались отходы, или лицо, приобретшее эти отходы у собственника на основании договора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куплипродажи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, мены, дарения или иной сделки об отчуждении отходов.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Уборка территорий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вид деятельности, связанной со сбором, вывозом в специально отведённые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9B71D5">
        <w:rPr>
          <w:rFonts w:ascii="Times New Roman" w:hAnsi="Times New Roman" w:cs="Times New Roman"/>
          <w:b/>
          <w:sz w:val="28"/>
          <w:szCs w:val="28"/>
        </w:rPr>
        <w:t>Малые архитектурные формы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объекты городского дизайна (фонтаны, декоративные бассейны, водопады, беседки, теневые навесы,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, подпорные стенки, лестницы, кровли, парапеты, оборудование для игр детей и отдыха взрослого населения, урны, ограждения, садово-парковая мебель и тому подобное). 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Тротуар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элемент дороги, предназначенный для движения пешеходов и примыкающий к проезжей части или отделенный от нее газоном.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Улица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комплекс сооружений в виде проезжей части, тротуаров, газонов и других элементов благоустройства: магистральные улицы осуществляют транспортную связь между жилыми, административными, промышленными районами и объектами общегородского значения (вокзалами, парками, стадионами)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лицы и дороги местного значения осуществляют транспортную связь микрорайонов, жилых кварталов и отдельных групп зданий с магистральными улицами; внутриквартальные проезды осуществляют транспортную связь внутри микрорайонов и с улицами местного движения.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Территория юридических и физических лиц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часть территории города,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лицам, индивидуальным предпринимателям на правах, предусмотренных законодательством Российской Федерации.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Исполнитель услуг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юридические лица, индивидуальные предприниматели, оказывающие потребителю услуги по сбору отходов в соответствии с законодательством Российской Федерации.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Карта-схема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схематичное изображение границ прилегающей территории, в отношении которой заключено соглашение (договор) о благоустройстве территории и расположенных на ней объектов благоустройства;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9B71D5">
        <w:rPr>
          <w:rFonts w:ascii="Times New Roman" w:hAnsi="Times New Roman" w:cs="Times New Roman"/>
          <w:b/>
          <w:sz w:val="28"/>
          <w:szCs w:val="28"/>
        </w:rPr>
        <w:t>Маломобильные</w:t>
      </w:r>
      <w:proofErr w:type="spellEnd"/>
      <w:r w:rsidRPr="009B71D5">
        <w:rPr>
          <w:rFonts w:ascii="Times New Roman" w:hAnsi="Times New Roman" w:cs="Times New Roman"/>
          <w:b/>
          <w:sz w:val="28"/>
          <w:szCs w:val="28"/>
        </w:rPr>
        <w:t xml:space="preserve"> группы населения</w:t>
      </w:r>
      <w:r w:rsidRPr="009B71D5">
        <w:rPr>
          <w:rFonts w:ascii="Times New Roman" w:hAnsi="Times New Roman" w:cs="Times New Roman"/>
          <w:sz w:val="28"/>
          <w:szCs w:val="28"/>
        </w:rPr>
        <w:t xml:space="preserve"> (далее - МГН) - люди, испытывающие затруднения при самостоятельном передвижении, получении услуги, необходимой информации.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71D5">
        <w:rPr>
          <w:rFonts w:ascii="Times New Roman" w:hAnsi="Times New Roman" w:cs="Times New Roman"/>
          <w:b/>
          <w:sz w:val="28"/>
          <w:szCs w:val="28"/>
        </w:rPr>
        <w:t>Стационарные торговые объекты</w:t>
      </w:r>
      <w:r w:rsidRPr="009B71D5">
        <w:rPr>
          <w:rFonts w:ascii="Times New Roman" w:hAnsi="Times New Roman" w:cs="Times New Roman"/>
          <w:sz w:val="28"/>
          <w:szCs w:val="28"/>
        </w:rPr>
        <w:t xml:space="preserve"> -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>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9B71D5">
        <w:rPr>
          <w:rFonts w:ascii="Times New Roman" w:hAnsi="Times New Roman" w:cs="Times New Roman"/>
          <w:b/>
          <w:color w:val="000000"/>
          <w:sz w:val="28"/>
          <w:szCs w:val="28"/>
        </w:rPr>
        <w:t>Нестационарный торговый объект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9B71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Мобильный торговый объект</w:t>
      </w:r>
      <w:r w:rsidRPr="009B7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торговый объект, представляющий собой специализированное или специально оборудованное транспортное средство, используемое при осуществлении развозной торговли. К данным объектам относятся, в том числе автомобили, автолавки,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автомагазины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тонеры, автоприцепы, автоцистерны;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1D5">
        <w:rPr>
          <w:rStyle w:val="af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Объекты придорожного сервиса</w:t>
      </w:r>
      <w:r w:rsidRPr="009B7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 здания, строения, сооружения, иные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предназначенные для обслуживания участников дорожного движения по пути следования (автозаправочные станции, автостанции, автовокзалы, 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 и стоянки транспортных средств).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proofErr w:type="gramStart"/>
      <w:r w:rsidRPr="009B71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Дорожная карты</w:t>
      </w:r>
      <w:r w:rsidRPr="009B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(план – график) – это документ, отображающий в графической и текстовой формах местоположение объекта в привязке к километражу дороги, внешний облик объектов потребительской сферы с указанием видов работ, необходимых для приведения объектов в соответствие с правилами благоустройства.</w:t>
      </w:r>
      <w:proofErr w:type="gramEnd"/>
      <w:r w:rsidRPr="009B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 дорожной карты утверждается правилами благоустройства.</w:t>
      </w:r>
      <w:bookmarkEnd w:id="8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9B71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Дорожная одежда</w:t>
      </w:r>
      <w:r w:rsidRPr="009B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грунт.</w:t>
      </w: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9B71D5">
        <w:rPr>
          <w:rFonts w:ascii="Times New Roman" w:hAnsi="Times New Roman" w:cs="Times New Roman"/>
          <w:b/>
          <w:bCs/>
          <w:sz w:val="28"/>
          <w:szCs w:val="28"/>
        </w:rPr>
        <w:t xml:space="preserve">Фасад здания </w:t>
      </w:r>
      <w:r w:rsidRPr="009B71D5">
        <w:rPr>
          <w:rFonts w:ascii="Times New Roman" w:hAnsi="Times New Roman" w:cs="Times New Roman"/>
          <w:sz w:val="28"/>
          <w:szCs w:val="28"/>
        </w:rPr>
        <w:t>- наружная лицевая сторона здания. Различают главный,</w:t>
      </w: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</w:rPr>
        <w:t>боковой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>, задний фасады, также уличный, дворовой или парковый. К элементам</w:t>
      </w: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фасада (деталям фасада) относят несъемные части, такие как портик, портал,</w:t>
      </w: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прясло,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коллонада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>, пилястра, кариатида, дверь, окно, фронтон.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9B71D5">
        <w:rPr>
          <w:rFonts w:ascii="Times New Roman" w:hAnsi="Times New Roman" w:cs="Times New Roman"/>
          <w:b/>
          <w:bCs/>
          <w:sz w:val="28"/>
          <w:szCs w:val="28"/>
        </w:rPr>
        <w:t xml:space="preserve"> Вывеска </w:t>
      </w:r>
      <w:r w:rsidRPr="009B71D5">
        <w:rPr>
          <w:rFonts w:ascii="Times New Roman" w:hAnsi="Times New Roman" w:cs="Times New Roman"/>
          <w:sz w:val="28"/>
          <w:szCs w:val="28"/>
        </w:rPr>
        <w:t>- конструкция в объемном или плоском исполнении, которая информирует о виде деятельности и фирменном наименовании организации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или предприятия,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находящемся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внутри здания (помещения).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9B71D5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Информационная табличка </w:t>
      </w:r>
      <w:r w:rsidRPr="009B71D5">
        <w:rPr>
          <w:rFonts w:ascii="Times New Roman" w:hAnsi="Times New Roman" w:cs="Times New Roman"/>
          <w:sz w:val="28"/>
          <w:szCs w:val="28"/>
        </w:rPr>
        <w:t xml:space="preserve">- плоская конструкция, располагающаяся рядом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входом в фирму или организацию, или на входной двери для размещения сведений информационного характера о фирменном </w:t>
      </w:r>
      <w:r w:rsidRPr="009B71D5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наименовании, месте нахождения, режиме работы, виде деятельности организации, информации о государственной регистрации и наименовании зарегистрировавшего индивидуального предпринимателя органа, лицензии и (или) номере свидетельства о государственной аккредитации, сроках действия указанных лицензии и (или) свидетельства, а также информация об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>, выдавшем указанные лицензию и (или) свидетельство (при наличии лицензии и (или) свидетельства о государственной аккредитации) в целях информирования потребителей (третьих лиц).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B7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B71D5">
        <w:rPr>
          <w:rFonts w:ascii="Times New Roman" w:hAnsi="Times New Roman" w:cs="Times New Roman"/>
          <w:b/>
          <w:bCs/>
          <w:sz w:val="28"/>
          <w:szCs w:val="28"/>
        </w:rPr>
        <w:t xml:space="preserve">Домашние животные, живущие под присмотром </w:t>
      </w:r>
      <w:r w:rsidRPr="009B71D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9B71D5">
        <w:rPr>
          <w:rFonts w:ascii="Times New Roman" w:hAnsi="Times New Roman" w:cs="Times New Roman"/>
          <w:b/>
          <w:bCs/>
          <w:sz w:val="28"/>
          <w:szCs w:val="28"/>
        </w:rPr>
        <w:t>домашние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/>
          <w:bCs/>
          <w:sz w:val="28"/>
          <w:szCs w:val="28"/>
        </w:rPr>
        <w:t>животные</w:t>
      </w:r>
      <w:r w:rsidRPr="009B71D5">
        <w:rPr>
          <w:rFonts w:ascii="Times New Roman" w:hAnsi="Times New Roman" w:cs="Times New Roman"/>
          <w:sz w:val="28"/>
          <w:szCs w:val="28"/>
        </w:rPr>
        <w:t>), - животные, исторически прирученные и разводимые человеком,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на содержании владельца в жилище или служебных помещениях;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9B71D5">
        <w:rPr>
          <w:rFonts w:ascii="Times New Roman" w:hAnsi="Times New Roman" w:cs="Times New Roman"/>
          <w:b/>
          <w:bCs/>
          <w:sz w:val="28"/>
          <w:szCs w:val="28"/>
        </w:rPr>
        <w:t xml:space="preserve">Животное без владельца </w:t>
      </w:r>
      <w:r w:rsidRPr="009B71D5">
        <w:rPr>
          <w:rFonts w:ascii="Times New Roman" w:hAnsi="Times New Roman" w:cs="Times New Roman"/>
          <w:sz w:val="28"/>
          <w:szCs w:val="28"/>
        </w:rPr>
        <w:t>- животное, которое не имеет владельца или владелец которого неизвестен;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9B71D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домашнего животного </w:t>
      </w:r>
      <w:r w:rsidRPr="009B71D5">
        <w:rPr>
          <w:rFonts w:ascii="Times New Roman" w:hAnsi="Times New Roman" w:cs="Times New Roman"/>
          <w:sz w:val="28"/>
          <w:szCs w:val="28"/>
        </w:rPr>
        <w:t>- действия, совершаемые владельцами домашних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1D5" w:rsidRPr="009B71D5" w:rsidRDefault="009B71D5" w:rsidP="009B71D5">
      <w:pPr>
        <w:pStyle w:val="1"/>
        <w:spacing w:before="0" w:after="0"/>
        <w:rPr>
          <w:b w:val="0"/>
          <w:color w:val="auto"/>
          <w:sz w:val="28"/>
          <w:szCs w:val="28"/>
        </w:rPr>
      </w:pPr>
      <w:bookmarkStart w:id="9" w:name="sub_1200"/>
      <w:r w:rsidRPr="009B71D5">
        <w:rPr>
          <w:b w:val="0"/>
          <w:color w:val="auto"/>
          <w:sz w:val="28"/>
          <w:szCs w:val="28"/>
        </w:rPr>
        <w:t>3. Элементы благоустройства территории</w:t>
      </w:r>
      <w:bookmarkStart w:id="10" w:name="sub_1221"/>
      <w:bookmarkEnd w:id="9"/>
    </w:p>
    <w:bookmarkEnd w:id="10"/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3.1. К элементам благоустройства относятся в том числе: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озеленение;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малые архитектурные формы;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уличное коммунально-бытовое  и техническое  оборудование;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произведения монументально-декоративного искусства;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знаки адресации;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памятные и информационные доски (знаки);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знаки охраны памятников истории и культуры, зон особо охраняемых территорий;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элементы озеленения и ландшафтной организации территории;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элементы праздничного оформления;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пешеходные коммуникации;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зоны транспортных, инженерных коммуникаций, инженерные коммуникации,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зоны;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детские площадки;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спортивные площадки;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контейнерные площадки;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площадки для выгула и дрессировки животных;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площадки автостоянок,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и хранение транспортных средств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элементы освещения;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размещения информации и рекламные конструкции;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ограждения (заборы);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элементы объектов капитального строительства;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водные устройства;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покрытия;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некапитальные нестационарные сооружения.</w:t>
      </w: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pStyle w:val="1"/>
        <w:spacing w:before="0" w:after="0"/>
        <w:rPr>
          <w:b w:val="0"/>
          <w:color w:val="000000"/>
          <w:sz w:val="28"/>
          <w:szCs w:val="28"/>
        </w:rPr>
      </w:pPr>
      <w:bookmarkStart w:id="11" w:name="sub_1222"/>
      <w:r w:rsidRPr="009B71D5">
        <w:rPr>
          <w:b w:val="0"/>
          <w:color w:val="000000"/>
          <w:sz w:val="28"/>
          <w:szCs w:val="28"/>
        </w:rPr>
        <w:t>3.1.1. Озеленение</w:t>
      </w:r>
    </w:p>
    <w:bookmarkEnd w:id="11"/>
    <w:p w:rsidR="009B71D5" w:rsidRPr="009B71D5" w:rsidRDefault="009B71D5" w:rsidP="009B71D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sub_10221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 Озеленение – элемент благоустройства и ландшафтной организации территории, обеспечивающий формирование среды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с активным использованием растительных компонентов, а также поддержание ранее созданной или изначально существующей природной среды на территории  поселения.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Местоположение и границы озелененных территорий определяются генеральным планом поселения и Правилами землепользования и застройки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Озелененные территории подразделяются на группы.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 озелененным территориям I группы относятся бульвары, площади, а также автомобильные дороги общего пользования местного значения, относящиеся к магистральным въездным маршрутам, включая транспортные развязки и путепроводы.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 озелененным территориям II группы относятся территории общего пользования, прилегающие к индивидуальным жилым домам, многоквартирным жилым домам, за исключением земельных участков, относящихся к общему имуществу собственников помещений многоквартирных домов, автомобильные дороги общего пользования местного значения (не отнесенные к озелененным территориям I группы), а также иные озелененные территории (в том числе скверы и зеленые зоны).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Создание и содержание зеленых насаждений за счет средств местного бюджета поселения осуществляется специализированными организациями на основании муниципальных контрактов, заключаемых в соответствии с действующим законодательством.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Физическим и юридическим лицам, в собственности или пользовании которых находятся земельные участки, работы по созданию зеленых насаждений, в том числе подготовке территории, почв и растительных грунтов, посадочных мест, выкопке посадочного материала, транспортировке, хранению, посадке деревьев и кустарников, устройству газонов, цветников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дорожно-тропиночной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сети, и содержанию зеленых насаждений, рекомендуется проводить в соответствии с законодательством Российской Федерации.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по созданию новых зеленых насаждений, а также капитальный ремонт и реконструкция объектов ландшафтной архитектуры должны проводиться только по проектам, согласованным с администрацией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зеленых насаждений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Строительство, реконструкция, капитальный ремонт объектов капитального строительства на территории поселения должны включать комплекс работ по созданию, реконструкции, капитальному ремонту объектов озеленения, полную или частичную замену либо восстановление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существующих зеленых насаждений с полным комплексом подготовительных работ.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Предприятия, организации, учреждения любых форм собственности обязаны при составлении проектов застройки, прокладки дорог, тротуаров и других сооружений заносить на генеральные планы точную съемку имеющихся на участке деревьев и кустарников, а при их отсутствии делать об этом пояснение в плане.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Озеленение застраиваемых территорий выполняется в ближайший благоприятный агротехнический период, следующий за моментом ввода объекта в эксплуатацию.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Посадка деревьев и кустарников, посев трав и цветов производится: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строительстве, реконструкции, капитальном ремонте объектов капитального строительства;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проведении работ по озеленению территорий, не связанных со строительством, реконструкцией, капитальным ремонтом объектов капитального строительства.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Работы по содержанию зеленых насаждений осуществляются: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земельных участках, находящихся в муниципальной собственности поселения и переданных во владение и (или) пользование, пользователями указанных земельных участков;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озелененных территориях I группы, за исключением земельных участков, переданных во владение и (или) пользование, - администрацией поселения в пределах бюджетных ассигнований и доведенных лимитов бюджетных обязательств;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озелененных территориях II группы, за исключением земельных участков, переданных во владение и (или) пользование, - администрацией поселения в пределах бюджетных ассигнований и доведенных лимитов бюджетных обязательств.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отношении зеленых насаждений, расположенных на озелененных территориях I и II группы, выполняются следующие виды работ по их содержанию: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вырубка сухих, аварийных и потерявших декоративный вид деревьев и кустарников с корчевкой пней;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подготовка посадочных мест с заменой растительного грунта и внесением органических и минеральных удобрений, посадка деревьев и кустарников, устройство новых цветников;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устройство газонов с подсыпкой растительной земли и посевом газонных трав;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подсев газонов в отдельных местах и подсадка однолетних и многолетних цветочных растений в цветниках;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санитарная обрезка растений, удаление поросли, очистка стволов от дикорастущих лиан, стрижка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живой изгороди, лечение ран; выкапывание, очистка, сортировка луковиц, клубнелуковиц, корневищ;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работы по уходу за деревьями и кустарниками, цветниками - подкормка, полив, рыхление, прополка, защита растений, утепление корневой системы, связывание и развязывание кустов неморозостойких пород, укрытие и покрытие теплолюбивых растений;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работы по уходу за газонами - прочесывание, рыхление, подкормка, полив, прополка, сбор мусора, опавших листьев, землевание, обрезка растительности у бортов газона, выкашивание травостоя, обработка ядохимикатами и гербицидами зеленых насаждений;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поднятие и укладка металлических решеток на лунках деревьев;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прочистка и промывка газонного борта;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работы по уходу за цветниками - посев семян, посадка рассады и луковиц, полив, рыхление, прополка, подкормка, защита растений, сбор мусора и другие сопутствующие работы;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работы по уходу за цветочными вазами.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Порядок проведения и приемки работ по созданию и содержанию зеленых насаждений устанавливается администрацией поселения.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Охрана зеленых насаждений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C97635" w:rsidRDefault="009B71D5" w:rsidP="00C97635">
      <w:pPr>
        <w:pStyle w:val="2"/>
        <w:spacing w:before="0" w:line="240" w:lineRule="auto"/>
        <w:ind w:left="0" w:firstLine="709"/>
        <w:jc w:val="both"/>
        <w:textAlignment w:val="baseline"/>
        <w:rPr>
          <w:b w:val="0"/>
          <w:sz w:val="28"/>
          <w:szCs w:val="28"/>
          <w:lang w:eastAsia="ru-RU"/>
        </w:rPr>
      </w:pPr>
      <w:r w:rsidRPr="00C97635">
        <w:rPr>
          <w:b w:val="0"/>
          <w:sz w:val="28"/>
          <w:szCs w:val="28"/>
          <w:lang w:eastAsia="ru-RU"/>
        </w:rPr>
        <w:t>Организация мероприятий по охране зеленых насаждений осуществляется в соответствии с положениями законодательства Российской Федерации в области охраны окружающей среды, Закона Краснодарского края от 23 апреля 2013 года N 2695-КЗ</w:t>
      </w:r>
      <w:r w:rsidR="00C97635" w:rsidRPr="00C97635">
        <w:rPr>
          <w:b w:val="0"/>
          <w:sz w:val="28"/>
          <w:szCs w:val="28"/>
          <w:lang w:eastAsia="ru-RU"/>
        </w:rPr>
        <w:t xml:space="preserve"> «О</w:t>
      </w:r>
      <w:r w:rsidR="00C97635" w:rsidRPr="00C97635">
        <w:rPr>
          <w:b w:val="0"/>
          <w:color w:val="444444"/>
          <w:sz w:val="28"/>
          <w:szCs w:val="28"/>
        </w:rPr>
        <w:t>б охране зеленых насаждений в Краснодарском крае»</w:t>
      </w:r>
      <w:r w:rsidRPr="00C97635">
        <w:rPr>
          <w:b w:val="0"/>
          <w:sz w:val="28"/>
          <w:szCs w:val="28"/>
          <w:lang w:eastAsia="ru-RU"/>
        </w:rPr>
        <w:t>, а также в соответствии с настоящими правилами благоустройства.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Землепользователи озелененных территорий обязаны: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обеспечить сохранность насаждений;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обеспечить квалифицированный уход за насаждениями, дорожками и оборудованием в соответствии с настоящими Правилами, не допускать складирования строительных отходов, материалов, крупногабаритных бытовых отходов и т.д.;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принимать меры борьбы с вредителями и болезнями согласно указаниям специалистов, обеспечивать уборку сухостоя, вырезку сухих и поломанных сучьев и лечение ран, дупел на деревьях;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в летнее время и в сухую погоду поливать газоны, цветники, деревья и кустарники;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не допускать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вытаптывания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газонов и складирования на них материалов, песка, мусора, снега, сколов льда и т.д.;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новые посадки деревьев и кустарников, перепланировку с изменением сети дорожек и размещением оборудования производить только по проектам, согласованным в установленном порядке, со строгим соблюдением агротехнических условий;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во всех случаях снос и пересадку деревьев и кустарников, производимые в процессе содержания и ремонта, осуществлять в соответствии с технологическим регламентом, ущерб возмещается по установленным расценкам;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предусматривать в годовых сметах выделение средств на содержание насаждений.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озелененных территориях запрещается: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складировать любые материалы;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устраивать свалки мусора, снега и льда, за исключением чистого снега, полученного от расчистки садово-парковых дорожек;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использовать роторные снегоочистительные машины для перекидки снега на насаждения, использование роторных машин на уборке озелененных улиц и площадей допускается лишь при наличии на машине специальных направляющих устройств, предотвращающих попадание снега на насаждения;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сжигать листья, сметать листья в лотки в период массового листопада, засыпать ими стволы деревьев и кустарников (целесообразно их собирать в кучи, не допуская разносов по улицам, удалять в специально отведенные места для компостирования, вывозить на свалку или использовать при устройстве дренажа);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посыпать солью и другими химическими препаратами тротуары, проезжие и прогулочные дороги и пр. аналогичные покрытия;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сбрасывать смет и другие загрязнения на газоны;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проводить разрытия для прокладки инженерных коммуникаций согласно установленным правилам;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проезд и стоянка автомашин, мотоциклов, других видов транспорта (кроме транзитных дорог общего пользования и дорог, предназначенных для эксплуатации объекта);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ходить, сидеть и лежать на газонах (исключая луговые), устраивать игры;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разжигать костры и нарушать правила противопожарной охраны;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подвешивать на деревьях гамаки, качели, веревки для сушки белья, забивать в стволы деревьев гвозди, прикреплять рекламные щиты, электропровода,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электрогирлянды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из лампочек, колючую проволоку и другие ограждения, которые могут повредить деревьям;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добывать из деревьев сок, смолу, делать надрезы, надписи и наносить другие механические повреждения;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рвать цветы и ломать ветви деревьев и кустарников;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разорять муравейники, ловить и уничтожать птиц и животных.</w:t>
      </w:r>
    </w:p>
    <w:p w:rsidR="009B71D5" w:rsidRPr="00C97635" w:rsidRDefault="009B71D5" w:rsidP="00C97635">
      <w:pPr>
        <w:pStyle w:val="2"/>
        <w:spacing w:before="0" w:line="240" w:lineRule="auto"/>
        <w:ind w:left="0" w:firstLine="709"/>
        <w:jc w:val="both"/>
        <w:textAlignment w:val="baseline"/>
        <w:rPr>
          <w:b w:val="0"/>
          <w:sz w:val="28"/>
          <w:szCs w:val="28"/>
          <w:lang w:eastAsia="ru-RU"/>
        </w:rPr>
      </w:pPr>
      <w:r w:rsidRPr="00C97635">
        <w:rPr>
          <w:b w:val="0"/>
          <w:sz w:val="28"/>
          <w:szCs w:val="28"/>
          <w:lang w:eastAsia="ru-RU"/>
        </w:rPr>
        <w:t xml:space="preserve">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градостроительными, санитарными и экологическими нормами и правилами. </w:t>
      </w:r>
      <w:proofErr w:type="gramStart"/>
      <w:r w:rsidRPr="00C97635">
        <w:rPr>
          <w:b w:val="0"/>
          <w:sz w:val="28"/>
          <w:szCs w:val="28"/>
          <w:lang w:eastAsia="ru-RU"/>
        </w:rPr>
        <w:t xml:space="preserve">Перед вырубкой (уничтожением)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</w:t>
      </w:r>
      <w:proofErr w:type="spellStart"/>
      <w:r w:rsidRPr="00C97635">
        <w:rPr>
          <w:b w:val="0"/>
          <w:sz w:val="28"/>
          <w:szCs w:val="28"/>
          <w:lang w:eastAsia="ru-RU"/>
        </w:rPr>
        <w:t>Григорьевского</w:t>
      </w:r>
      <w:proofErr w:type="spellEnd"/>
      <w:r w:rsidRPr="00C97635">
        <w:rPr>
          <w:b w:val="0"/>
          <w:sz w:val="28"/>
          <w:szCs w:val="28"/>
          <w:lang w:eastAsia="ru-RU"/>
        </w:rPr>
        <w:t xml:space="preserve"> сельского поселения Северского района (далее - плата), которая исчисляется в Порядке, прилагаемом к Закону Краснодарского края от 23 апреля 2013 года N 2695-КЗ</w:t>
      </w:r>
      <w:r w:rsidR="00C97635" w:rsidRPr="00C97635">
        <w:rPr>
          <w:b w:val="0"/>
          <w:sz w:val="28"/>
          <w:szCs w:val="28"/>
          <w:lang w:eastAsia="ru-RU"/>
        </w:rPr>
        <w:t xml:space="preserve"> «</w:t>
      </w:r>
      <w:r w:rsidR="00C97635" w:rsidRPr="00C97635">
        <w:rPr>
          <w:b w:val="0"/>
          <w:color w:val="444444"/>
          <w:sz w:val="28"/>
          <w:szCs w:val="28"/>
        </w:rPr>
        <w:t>Об охране зеленых насаждений в Краснодарском крае»</w:t>
      </w:r>
      <w:r w:rsidR="00C97635" w:rsidRPr="00C97635">
        <w:rPr>
          <w:rFonts w:ascii="Arial" w:hAnsi="Arial" w:cs="Arial"/>
          <w:b w:val="0"/>
          <w:color w:val="444444"/>
          <w:sz w:val="24"/>
          <w:szCs w:val="24"/>
        </w:rPr>
        <w:t>.</w:t>
      </w:r>
      <w:proofErr w:type="gramEnd"/>
      <w:r w:rsidRPr="00C97635">
        <w:rPr>
          <w:b w:val="0"/>
          <w:sz w:val="28"/>
          <w:szCs w:val="28"/>
          <w:lang w:eastAsia="ru-RU"/>
        </w:rPr>
        <w:t xml:space="preserve"> При несанкционированной вырубке (уничтожении) зеленых насаждений плата рассчитывается в пятикратном размере.</w:t>
      </w:r>
    </w:p>
    <w:p w:rsidR="009B71D5" w:rsidRDefault="009B71D5" w:rsidP="00C97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7635">
        <w:rPr>
          <w:rFonts w:ascii="Times New Roman" w:hAnsi="Times New Roman" w:cs="Times New Roman"/>
          <w:sz w:val="28"/>
          <w:szCs w:val="28"/>
          <w:lang w:eastAsia="ru-RU"/>
        </w:rPr>
        <w:t xml:space="preserve">При несанкционированном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повреждении деревьев и кустарников (в том числе при обрезке) плата рассчитывается в двукратном размере при повреждении до 30 процентов (включительно) зеленого насаждения, в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пятикратном размере - при повреждении более 30 процентов зеленого насаждения.</w:t>
      </w:r>
    </w:p>
    <w:p w:rsidR="00DD6371" w:rsidRPr="00C97635" w:rsidRDefault="00DD6371" w:rsidP="00C976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35">
        <w:rPr>
          <w:rFonts w:ascii="Times New Roman" w:hAnsi="Times New Roman" w:cs="Times New Roman"/>
          <w:sz w:val="28"/>
          <w:szCs w:val="28"/>
        </w:rPr>
        <w:t xml:space="preserve">Пересадка зеленых насаждений осуществляется на основании разрешения на пересадку, выдаваемого в порядке, установленном администрацией </w:t>
      </w:r>
      <w:proofErr w:type="spellStart"/>
      <w:r w:rsidRPr="00C97635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C9763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C97635">
        <w:rPr>
          <w:rFonts w:ascii="Times New Roman" w:hAnsi="Times New Roman" w:cs="Times New Roman"/>
          <w:sz w:val="28"/>
          <w:szCs w:val="28"/>
        </w:rPr>
        <w:t>.</w:t>
      </w:r>
    </w:p>
    <w:p w:rsidR="00DD6371" w:rsidRPr="00C97635" w:rsidRDefault="00DD6371" w:rsidP="00C976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35">
        <w:rPr>
          <w:rFonts w:ascii="Times New Roman" w:hAnsi="Times New Roman" w:cs="Times New Roman"/>
          <w:sz w:val="28"/>
          <w:szCs w:val="28"/>
        </w:rPr>
        <w:t xml:space="preserve">Порядок осуществления пересадки зеленых насаждений и контроля за приживаемостью пересаженных зеленых насаждений, </w:t>
      </w:r>
      <w:proofErr w:type="gramStart"/>
      <w:r w:rsidRPr="00C97635"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 w:rsidRPr="00C97635">
        <w:rPr>
          <w:rFonts w:ascii="Times New Roman" w:hAnsi="Times New Roman" w:cs="Times New Roman"/>
          <w:sz w:val="28"/>
          <w:szCs w:val="28"/>
        </w:rPr>
        <w:t xml:space="preserve"> в том числе параметры зеленых насаждений, возможных к пересадке, сроки пересадки, продолжительность </w:t>
      </w:r>
      <w:proofErr w:type="spellStart"/>
      <w:r w:rsidRPr="00C97635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Pr="00C97635">
        <w:rPr>
          <w:rFonts w:ascii="Times New Roman" w:hAnsi="Times New Roman" w:cs="Times New Roman"/>
          <w:sz w:val="28"/>
          <w:szCs w:val="28"/>
        </w:rPr>
        <w:t xml:space="preserve"> работ и срок приживаемости пересаженных зеленых насаждений установлен  администрацией </w:t>
      </w:r>
      <w:proofErr w:type="spellStart"/>
      <w:r w:rsidRPr="00C97635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C9763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C97635">
        <w:rPr>
          <w:rFonts w:ascii="Times New Roman" w:hAnsi="Times New Roman" w:cs="Times New Roman"/>
          <w:sz w:val="28"/>
          <w:szCs w:val="28"/>
        </w:rPr>
        <w:t>.</w:t>
      </w:r>
    </w:p>
    <w:p w:rsidR="00DD6371" w:rsidRPr="00C97635" w:rsidRDefault="00DD6371" w:rsidP="00C976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635">
        <w:rPr>
          <w:rFonts w:ascii="Times New Roman" w:hAnsi="Times New Roman" w:cs="Times New Roman"/>
          <w:color w:val="000000"/>
          <w:sz w:val="28"/>
          <w:szCs w:val="28"/>
        </w:rPr>
        <w:t>Снос деревьев, кроме ценных пород деревьев и кустарников, в зоне индивидуальной застройки осуществляется собственником земельного участка самостоятельно за счет собственных средств.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Оформление порубочного билета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Оформление, выдача и учёт порубочных билетов производятся в соответствии с административным регламентом предоставления муниципальной услуги "Выдача порубочного билета» утверждаемым администрацией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района».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ведет учет оформленных порубочных билетов.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Для устранения аварийных и других чрезвычайных ситуаций обрезка, вырубка (уничтожение) зеленых насаждений может производиться без оформления порубочного билета.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необходимости проведения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уходных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работ за зелеными насаждениями на земельных участках, расположенных на особо охраняемой природной территории, собственники земельных участков, землепользователи, землевладельцы и арендаторы земельных участков согласовывают проведение указанных работ с уполномоченным органом, в ведении которого находится особо охраняемая природная территория.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Обо всех производимых работах по устранению и ликвидации аварийных и других чрезвычайных ситуаций организации, осуществляющие обрезку, вырубку (уничтожение) зеленых насаждений, обязаны проинформировать администрацию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Основанием для санитарной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рубки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не являющихся сухостойными деревьев и кустарников является акт их обследования местной администрацией поселения, с привлечением специалиста, обладающего необходимыми профессиональными знаниями.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Если вырубка (уничтожение) или повреждение зеленых насаждений связаны с санитарной рубкой, санитарной, омолаживающей или формовочной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обрезкой, субъект хозяйственной и иной деятельности освобождается от обязанности платы.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официальных сайтах органов местного самоуправления в информационно-телекоммуникационной сети "Интернет".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Компенсационное озеленение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случае уничтожения зеленых насаждений компенсационное озеленение производится на том же участке земли, где они были уничтожены, причем количество единиц растений и занимаемая ими площадь не должны быть уменьшены, либо компенсационное озеленение производится на другом участке земли, но на территориях поселения, где были уничтожены зеленые насаждения. В этом случае озеленение производится в двойном размере, как по количеству единиц растительности, так и по площади.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формировании администрацией поселения новых земельных участков под индивидуальное жилищное строительство, занятых зелеными насаждениями, компенсационное озеленение производится в количестве, равном количеству зеленых насаждений, находящихся на указанных участках, за счет средств местного бюджета поселения.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Компенсационное озеленение производится в ближайший сезон, подходящий для посадки (посева) зеленых насаждений, но не позднее одного года со дня уничтожения зеленых насаждений.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Видовой состав и возраст зеленых насаждений, высаживаемых на территории поселения в порядке компенсационного озеленения, устанавливаются администрацией поселения.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Параметры посадочного материала должны быть не менее: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 субтропических ценных растений высота - 1,5 - 2 м, ком земли - 1,0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0,8 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 субтропических растений длина окружности ствола - 8 - 10 см, высота - 2 - 3 м, ком земли - 0,5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0,4 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 деревьев хвойных высота - 1,5 - 1,7 м, ком земли - 0,8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0,6 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 деревьев лиственных 1-й группы длина окружности ствола - 8 - 10 см, ком земли - 0,5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0,4 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 деревьев лиственных 2-й группы длина окружности ствола - 8 - 10 см, ком земли - 0,5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0,4 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 деревьев лиственных 3-й группы длина окружности ствола - 8 - 10 см, ком земли - 0,5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0,4 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 кустарников высота - 0,3 м.</w:t>
      </w:r>
    </w:p>
    <w:p w:rsid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Длина окружности ствола измеряется на высоте 1,3 - 1,5 м.</w:t>
      </w:r>
    </w:p>
    <w:p w:rsidR="00DD6371" w:rsidRPr="009B71D5" w:rsidRDefault="00DD6371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2.5.7. Создание зеленых насаждений на территориях новой застройки в поселении не может рассматриваться как компенсационное озеленение.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Учет зеленых насаждений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Учет зеленых насаждений ведется в целях: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эффективного содержания и охраны зеленых насаждений;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определения обеспеченности поселения зелеными насаждениями;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осуществления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состоянием и использованием зеленых насаждений;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своевременного выявления аварийно опасных деревьев, сухостойных деревьев и кустарников, принятия решений об их вырубке;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определения ущерба, нанесенного зеленым насаждениям;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Учет зеленых насаждений ведется на основании данных инвентаризации.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Инвентаризация зеленых насаждений проводится не реже чем один раз в 10 лет.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Проведение инвентаризации зеленых насаждений осуществляется администрацией поселения на основании издаваемых администрацией поселения муниципальных правовых актов по вопросам организации и проведения инвентаризации зеленых насаждений.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Администрацией поселения осуществляется проведение инвентаризации зеленых насаждений, расположенных на земельных участках, находящихся в муниципальной собственности поселения,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осуществляют органы местного самоуправления поселения.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Администрация поселения ведет реестр зеленых насаждений, который содержит информацию: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 расположении земельных участков, занятых зелеными насаждениями;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 их площади;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 целевом назначении таких земельных участков;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 характеристике зеленых насаждений: жизненной форме, видовой принадлежности, возрасте, природоохранном статусе.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Порядок ведения реестра зеленых насаждений устанавливается администрацией поселения.</w:t>
      </w:r>
    </w:p>
    <w:p w:rsid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Реестр зеленых насаждений размещается на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интернет-портале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поселения.</w:t>
      </w:r>
      <w:bookmarkEnd w:id="12"/>
    </w:p>
    <w:p w:rsidR="00C97635" w:rsidRPr="009B71D5" w:rsidRDefault="00C9763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pStyle w:val="1"/>
        <w:spacing w:before="0" w:after="0"/>
        <w:rPr>
          <w:b w:val="0"/>
          <w:color w:val="000000"/>
          <w:sz w:val="28"/>
          <w:szCs w:val="28"/>
        </w:rPr>
      </w:pPr>
      <w:bookmarkStart w:id="13" w:name="sub_1226"/>
      <w:r w:rsidRPr="009B71D5">
        <w:rPr>
          <w:b w:val="0"/>
          <w:sz w:val="28"/>
          <w:szCs w:val="28"/>
        </w:rPr>
        <w:t>3.1.2. Малые архитектурные формы</w:t>
      </w:r>
      <w:bookmarkEnd w:id="13"/>
    </w:p>
    <w:p w:rsidR="009B71D5" w:rsidRPr="009B71D5" w:rsidRDefault="009B71D5" w:rsidP="009B7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61"/>
      <w:r w:rsidRPr="009B71D5">
        <w:rPr>
          <w:rFonts w:ascii="Times New Roman" w:hAnsi="Times New Roman" w:cs="Times New Roman"/>
          <w:sz w:val="28"/>
          <w:szCs w:val="28"/>
        </w:rPr>
        <w:t xml:space="preserve"> К малым архитектурным формам (МАФ) относятся: элементы монументально-декоративного оформления, водные устройства, уличная мебель, коммунально-бытовое и техническое оборудование, должны находиться в исправном состоянии, промываться в случае наличия загрязнений, окрашиваться при изменении цветовой гаммы  ходе воздействия факторов окружающей среды.</w:t>
      </w:r>
      <w:bookmarkEnd w:id="14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pStyle w:val="1"/>
        <w:spacing w:before="0" w:after="0"/>
        <w:rPr>
          <w:b w:val="0"/>
          <w:color w:val="000000"/>
          <w:sz w:val="28"/>
          <w:szCs w:val="28"/>
        </w:rPr>
      </w:pPr>
      <w:bookmarkStart w:id="15" w:name="sub_102650"/>
      <w:r w:rsidRPr="009B71D5">
        <w:rPr>
          <w:b w:val="0"/>
          <w:color w:val="000000"/>
          <w:sz w:val="28"/>
          <w:szCs w:val="28"/>
        </w:rPr>
        <w:t>3.1.3. Уличное коммунально-бытовое и техническое оборудование</w:t>
      </w:r>
    </w:p>
    <w:bookmarkEnd w:id="15"/>
    <w:p w:rsidR="009B71D5" w:rsidRPr="009B71D5" w:rsidRDefault="009B71D5" w:rsidP="009B71D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sub_10265"/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Уличное коммунально-бытовое оборудование обычно представлено различными видами мусоросборников - контейнеров и урны для сбора отходов и мусора. Основными требованиями при выборе того или иного вида коммунально-бытового оборудования могут являться: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экологичность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9B71D5" w:rsidRPr="009B71D5" w:rsidRDefault="009B71D5" w:rsidP="009B71D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02651"/>
      <w:bookmarkEnd w:id="16"/>
      <w:r w:rsidRPr="009B71D5">
        <w:rPr>
          <w:rFonts w:ascii="Times New Roman" w:hAnsi="Times New Roman" w:cs="Times New Roman"/>
          <w:sz w:val="28"/>
          <w:szCs w:val="28"/>
        </w:rPr>
        <w:t xml:space="preserve"> Для сбора бытового мусора на улицах, площадях, объектах рекреации рекомендуется применять малогабаритные (малые) контейнеры (менее 0,5 куб. м) и (или) урны, устанавливая их у входов: в объекты торговли и общественного питания, другие учреждения общественного назначения, жилые дома и сооружения транспорта (вокзалы).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 м, других территорий муниципального образования - не более 100 м.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  <w:bookmarkStart w:id="18" w:name="sub_102660"/>
      <w:bookmarkEnd w:id="17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9" w:name="sub_10266"/>
      <w:bookmarkEnd w:id="18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    К уличному техническому оборудованию относятся: укрытия таксофонов, почтовые ящики, автоматы по продаже воды, торговые палатки, элементы инженерного оборудования (подъемные площадки для инвалидных колясок, смотровые люки, решетки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колодцев, вентиляционные шахты подземных коммуникаций, шкафы телефонной связи).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sub_102661"/>
      <w:bookmarkEnd w:id="19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   Установка уличного технического оборудования должна обеспечивать удобный подход к оборудованию и соответствовать</w:t>
      </w:r>
      <w:r w:rsidRPr="009B71D5">
        <w:rPr>
          <w:rFonts w:ascii="Times New Roman" w:hAnsi="Times New Roman" w:cs="Times New Roman"/>
          <w:sz w:val="28"/>
          <w:szCs w:val="28"/>
        </w:rPr>
        <w:t xml:space="preserve">  и соответствовать установленным строительным нормам и правилам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sub_102662"/>
      <w:bookmarkEnd w:id="20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bookmarkStart w:id="22" w:name="sub_10267"/>
      <w:bookmarkEnd w:id="21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элементов инженерного оборудования</w:t>
      </w:r>
      <w:bookmarkEnd w:id="22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выполнять без нарушения уровня благоустройства формируемой среды, ухудшения условий передвижения и технических условий.</w:t>
      </w:r>
    </w:p>
    <w:p w:rsidR="009B71D5" w:rsidRPr="009B71D5" w:rsidRDefault="009B71D5" w:rsidP="009B71D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1227"/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3.1.4. Покрытия дорожных поверхностей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Покрытия дорожных поверхностей обеспечивают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условия безопасного и комфортного передвижения, а также формируют архитектурно-художественный облик среды. Для целей благоустройства территории применяются следующие виды покрытий: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твердые (капитальные) - монолитные или сборные, выполняемые из асфальтобетона,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цементобетона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природного камня и т.п. материалов;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мягкие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газонные, выполняемые по специальным технологиям подготовки и посадки травяного покрова;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комбинированные, представляющие сочетания покрытий, указанных выше (например, плитка, утопленная в газон, и т.п.).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Выбор видов покрытия следует принимать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</w:t>
      </w:r>
      <w:bookmarkEnd w:id="23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момент проектирования; мягких - с учетом их специфических свой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и благоустройстве отдельных видов территорий (детских, спортивных площадок, площадок для выгула собак, прогулочных дорожек и других объектов); газонных и комбинированных, как наиболее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экологичных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Твердые виды покрытия устанавливаются с шероховатой поверхностью с коэффициентом сцепления в сухом состоянии не менее 0,6 м, в мокром - не менее 0,4 м.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наземных и подземных переходах, на ступенях лестниц, площадках крылец входных групп зданий.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Следует предусматривать уклон поверхности твердых видов покрытия, обеспечивающий отвод поверхностных вод - на водоразделах при наличии системы дождевой канализации его следует назначать не менее 4 промилле; при отсутствии системы дождевой канализации - не менее 5 промилле. Максимальные уклоны следует назначать в зависимости от условий движения транспорта и пешеходов.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Для деревьев, расположенных в мощении, при отсутствии иных видов защиты (приствольных решеток, бордюров,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периметральных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скамеек и пр.) необходимо предусматривать выполнение защитных видов покрытий в радиусе не менее 1,5 м от ствола: щебеночное, галечное, "соты" с засевом газона. Защитное покрытие может быть выполнено в одном уровне или выше покрытия пешеходных коммуникаций.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3.1.5 Сопряжения поверхностей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 элементам сопряжения поверхностей относятся различные виды бортовых камней, пандусы, ступени, лестницы.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3.1.6.Бортовые камни.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На стыке тротуара и проезжей части следует устанавливать дорожные бортовые камни. Бортовые камни необходимо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3.1.7. Уличная мебель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 уличной мебели относятся: различные виды скамей отдыха, размещаемые на территории общественных пространств, рекреаций и дворов, скамей и столов - на площадках для настольных игр, летних кафе и других местах отдыха.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Установка скамей производится на твердые виды покрытия или фундамент. В зонах отдыха, лесопарках, детских площадках допускается установка скамей на мягкие виды покрытия. При наличии фундамента не допускается выступление его части над поверхностью земли.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Количество размещаемой мебели муниципального образования определяется в зависимости от функционального назначения территории и количества посетителей на этой территории.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3.1.8. Домовые знаки (Аншлаги)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Здания, сооружения, сооружения, и иные объекты недвижимости, подлежащие адресации, должны быть оборудованы домовыми знаками.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Здания, сооружения должны быть оборудованы унифицированными (форма, размер, цветовое решение, шрифтовое написание) знаками адресации (аншлагами и номерными знаками), с подсветкой в темное время суток, жилые дома - указателями номеров подъездов и квартир.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Аншлаги выполняются шрифтом одинакового размера на русском языке.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Общими требованиями к размещению аншлагов являются: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унификация мест размещения, соблюдение единых правил размещения;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хорошая видимость с учетом условий пешеходного и транспортного движения, дистанций восприятия, архитектуры зданий, освещенности, зеленых насаждений.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аншлагов должно отвечать следующим требованиям: </w:t>
      </w:r>
    </w:p>
    <w:p w:rsidR="009B71D5" w:rsidRPr="009B71D5" w:rsidRDefault="009B71D5" w:rsidP="009B71D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Высота от поверхности земли - 2,5 - 3,5 м (в районах современной высотной застройки - до 5 м);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на участке фасада, свободном от выступающих архитектурных деталей;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Привязка к вертикальной оси простенка, архитектурным членениям фасада;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Единая вертикальная отметка размещения знаков на соседних фасадах;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Отсутствие внешних заслоняющих объектов (деревьев, построек).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Номерные знаки должны быть размещены: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 главном фасаде - в простенке с правой стороны фасада;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 улицах с односторонним движением транспорта - на стороне фасада, ближней по направлению движения транспорта;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 арки или главного входа - с правой стороны или над проемом;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 дворовых фасадах - в простенке со стороны внутриквартального проезда;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При длине фасада более 50 м - на его противоположных сторонах;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 оградах и корпусах промышленных предприятий - справа от главного входа, въезда;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 перекрестка улиц - в простенке на угловом участке фасада;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Указатели номеров подъездов и квартир в них размещаются над дверным проемом или на импосте заполнения дверного проема (горизонтальная табличка), или справа от дверного проема на высоте 2,0 - 2,5 м (вертикальный указатель), визуальная информация должна располагаться на контрастном фоне с размерами знаков, соответствующими расстоянию рассмотрения (на расстоянии 10 метров от субъекта восприятия – 2,5 сантиметра, 20 метров – 4 сантиметра, 50 метров – 7,5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сантиметров).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Аншлаги и номерные знаки должны содержаться в чистоте и в исправном состоянии. За чистоту, сохранность, исправность аншлагов и номерных знаков несут ответственность собственники зданий, строений, сооружений, а также организации, осуществляющие управление многоквартирными домами.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Не допускается: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Размещение рядом с номерным знаком выступающих вывесок, консолей, а также объектов, затрудняющих его восприятие;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Размещение номерных знаков и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указателей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вблизи выступающих элементов фасада или на заглубленных участках фасада, на элементах декора, карнизах, воротах;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Произвольное перемещение аншлагов с установленного места.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3.1.9. Игровое и спортивное оборудование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Игровое и спортивное оборудование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представлено игровыми, физкультурно-оздоровительными устройствами, сооружениями и (или) их комплексами.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быть сертифицированным и соответствовать всем требованиям, установленным для данного оборудования.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3.1.10. Рекламные конструкции.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рекламных конструкций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должно производиться в соответствии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Государственным стандартом РФ ГОСТ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 (принят постановлением Госстандарта РФ от 22 апреля 2003 г. N 124-ст).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установка и эксплуатация рекламной конструкции допускаются при наличии разрешения на установку и эксплуатацию рекламной конструкции,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района, на территориях которых предполагается осуществлять установку и эксплуатацию рекламной конструкции.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Запрещается размещать на тротуарах, пешеходных дорожках, парковках автотранспорта и иных территориях общего пользования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района, а также на конструктивных элементах входных групп выносные конструкции (в том числе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штендеры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), содержащие рекламную и иную информацию или указывающие на местонахождение объекта.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Для размещения сведений информационного характера о наименовании, месте нахождения, виде деятельности в целях информирования потребителей (третьих лиц) собственник или иной законный владелец помещений вправе разместить только одну настенную вывеску на одном фасаде здания, строения и сооружения, в одной плоскости и на единой линии с другими настенными вывесками на данном здании в одном цветовом решении.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На фасадах зданий, строений и сооружений не допускается размещение плакатов или иного информационного материала, за исключением вывески.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Расположение настенной вывески должно соответствовать параметрам занимаемого помещения. Вывеска размещается над входом, между 1 и 2 этажами (если занимаемый этаж - первый), либо над окнами соответствующего этажа, где расположено занимаемое помещение (если занимаемый этаж - не первый).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Окраска и покрытие декоративными пленками всей поверхности остекления фасада, замена остекления фасада световыми коробами, содержащими сведения информационного характера, не допускаются.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Максимальная площадь всех вывесок на одном здании, строении, сооружении не может превышать: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10% от общей площади фасада здания, строения, сооружения, в случае если площадь такого фасада менее 50 кв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5 - 10% от общей площади фасада здания, строения, сооружения, в случае если площадь такого фасада составляет от 50 до 100 кв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3 - 5% от общей площади фасада здания, строения, сооружения, в случае если площадь такого фасада составляет более 100 кв.м.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Рекламные конструкции должны эксплуатироваться в соответствии с требованиями технической, а в случае необходимости - и проектной документации на соответствующие рекламные конструкции в соответствии с законодательством Российской Федерации.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Рекламные конструкции должны содержаться в надлежащем состоянии.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Надлежащее состояние рекламных конструкций подразумевает: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целостность рекламных конструкций;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недопущение факта отсутствия рекламной информации на рекламной конструкции;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отсутствие механических повреждений;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отсутствие порывов рекламных полотен;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наличие покрашенного каркаса;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отсутствие ржавчины, коррозии и грязи на всех частях и элементах рекламных конструкций;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подсвет рекламных конструкций (в зависимости от типа и вида рекламных конструкций) в темное время суток в соответствии с графиком работы уличного освещения.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Владелец рекламной конструкции обязан мыть и очищать от загрязнений принадлежащие ему рекламные конструкции по мере необходимости, но не реже: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двух раз в неделю - рекламные конструкции на остановочных павильонах и площадках ожидания общественного транспорта;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двух раз в месяц - другие конструкции малого формата (указатели с рекламными модулями, афишные стенды, афишные стенды в виде тумбы, тумбы,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пиллары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пилоны);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одного раза в месяц - конструкции среднего формата (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сити-борды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одного раза в квартал - для прочих рекламных конструкций.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фактов, о чем владельцы рекламных конструкций уведомляются с использованием телефонной связи, факсимильной связи или с использованием электронной почты.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3.1.11. Зоны отдыха.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Зоны отдыха - территории, предназначенные и обустроенные для организации активного массового отдыха и рекреации.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территории зоны отдыха включает: твердые виды покрытия проезда, озеленение, скамьи, урны, малые контейнеры для мусора, оборудование пляжа.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проектировании озеленения рекомендуется обеспечивать: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сохранение травяного покрова, древесно-кустарниковой и прибрежной растительности не менее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чем на 80 % общей площади зоны отдыха;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Возможно размещение ограждения, уличного технического оборудования (торговые тележки "вода", "мороженое").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3.1.12. Парки.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территории поселения возможно проектирование следующих видов парков: многофункциональные, специализированные, парки жилых районов. Проектирование благоустройства парка зависит от его функционального назначения. На территории парка более 10 га рекомендуется предусматривать систему местных проездов для функционирования мини-транспорта, оборудованную остановочными павильонами (навес от дождя, скамья, урна, расписание движения транспорта).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Многофункциональный парк предназначен для периодического массового отдыха, развлечения, активного и тихого отдыха, устройства аттракционов для взрослых и детей. На территории многофункционального парка рекомендуется предусматривать: систему аллей, дорожек и площадок, парковые сооружения (аттракционы, беседки, павильоны, туалеты и др.).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территории многофункционального парка включает: твердые виды покрытия основных дорожек и площадок (кроме спортивных и детских), озеленение, элементы декоративно-прикладного оформления, водные устройства (водоемы, фонтаны), скамьи, урны и малые контейнеры для мусора, ограждение (парка в целом, зон аттракционов, отдельных площадок или насаждений), оборудование площадок, уличное техническое оборудование (тележки "вода", "мороженое"), осветительное оборудование, оборудование архитектурно-декоративного освещения, носители информации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 зоне парка или о парке в целом.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Рекомендуется применение различных видов и приемов озеленения: вертикального (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перголы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трельяжи, шпалеры), мобильного (контейнеры, вазоны), создание декоративных композиций из деревьев, кустарников, цветочного оформления, экзотических видов растений.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 по согласованию с уполномоченным органом местного самоуправления размещение некапитальных нестационарных сооружений мелкорозничной торговли и питания, туалетных кабин.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3.1.13. Площади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По функциональному назначению площади подразделяются на: главные (у зданий органов власти, общественных организаций),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приобъектные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(у театров, памятников, кинотеатров, музеев, торговых центров, стадионов, парков, рынков и др.), общественно-транспортные (у вокзалов, на въездах в населенный пункт), мемориальные (у памятных объектов или мест).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проектировании благоустройства необходимо обеспечивать максимально возможное разделение пешеходного и транспортного движения, основных и местных транспортных потоков.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площади, как правило, включают: проезжую часть, пешеходную часть, участки и территории озеленения. При многоуровневой организации пространства площади пешеходную часть рекомендуется частично или полностью совмещать с дневной поверхностью, а в подземном уровне в зоне внеуличных пешеходных переходов размещать остановки и станции массового транспорта, места для парковки легковых автомобилей, инженерное оборудование и коммуникации, погрузочно-разгрузочные площадки, туалеты, площадки с контейнерами для сбора мусора.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Перечень элементов благоустройства на территории площади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зависимости от функционального назначения площади рекомендуется размещать следующие дополнительные элементы благоустройства: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на главных,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мемориальных площадях - произведения монументально-декоративного искусства, водные устройства (фонтаны);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Виды покрытия пешеходной части площади обычно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</w:t>
      </w:r>
    </w:p>
    <w:p w:rsid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При озеленении площади рекомендуется использовать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периметральное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рекомендуется применение компактных и (или) мобильных приемов озеленения.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водителей.</w:t>
      </w:r>
    </w:p>
    <w:p w:rsidR="0074523A" w:rsidRPr="009B71D5" w:rsidRDefault="0074523A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3.1.14. Пешеходные переходы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Пешеходные переходы рекомендуется размещать в местах пересечения основных пешеходных коммуникаций с улицами и дорогами. Пешеходные переходы обычно проектируются в одном уровне с проезжей частью улицы (наземные), либо вне уровня проезжей части улицы - внеуличные (надземные и подземные).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размещении наземного пешеходного перехода на улицах нерегулируемого движения необходимо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40 м при разрешенной скорости движения транспорта 40 км/ч; 10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50 м - при скорости 60 км/ч.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Если в составе наземного пешеходного перехода расположен «островок безопасности», приподнятый над уровнем дорожного полотна, в нем рекомендуется предусматривать проезд шириной не менее 0,9 м в уровне транспортного полотна для беспрепятственного передвижения колясок (детских, инвалидных, хозяйственных).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3.1.15. Сад-выставка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Сад-выставка (скульптуры, клумбы цветов, произведений декоративно-прикладного искусства и др.) - экспозиционная территория, действующая как самостоятельный объект или как часть парка. Планировочная организация сада-выставки обычно должна быть направлена на выгодное представление экспозиции и создание удобного движения при ее осмотре.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Благоустройство памятников садово-паркового искусства, истории и архитектуры,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необходимо проектировать в соответствии с историко-культурным регламентом территории, на которой он расположен (при его наличии).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3.1.16. Освещение и осветительное оборудование.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светпланировочных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светкомпозиционных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задач, в том числе при необходимости светоцветового зонирования территории сельского поселения и формирования системы свет пространственных ансамблей.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СНиП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23-05);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экономичность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применяемых установок, рациональное распределение и использование электроэнергии;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Функциональное освещение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ств в тр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анспортных и пешеходных зонах. Установки ФО, подразделяют на обычные, высоко мачтовые, парапетные, газонные и встроенные.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обычных установках светильники следует располагать на опорах (венчающие, консольные), подвесах или фасадах (бра, плафоны) на высоте от 3 до 15 метров. Их рекомендуется применять в транспортных и пешеходных зонах как наиболее традиционные.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высоко мачтовых установках осветительные приборы (прожекторы или светильники) следует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парапетных установках светильники следует встраивать линией или пунктиром в парапет высотой до 1,2 метров, ограждающий проезжую часть путепроводов, мостов, эстакад, пандусов, развязок, а также тротуары и площадки. Их применение надлежит обосновать технико-экономическими и (или) художественными аргументами.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Архитектурное освещение.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Архитектурное освещение (АО) рекомендуется применять для формирования художественно выразительной визуальной среды в вечернем селе,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К временным установкам АО относится праздничная иллюминация: световые гирлянды, сетки, контурные обтяжки, стетографические элементы, панно и объемные композиции из ламп накаливания, разрядных, светодиодов,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световодов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световые проекции, лазерные рисунки.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Организациям, эксплуатирующим архитектурную подсветку фасадов зданий, световые рекламы и вывески, следует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газосветовых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трубок и электроламп.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Здания общественного и административного назначения, расположенные в центре населенного пункта и вдоль магистральных и (или) главных улиц должны иметь подсветку фасада в темное время суток. Архитектурная подсветка фасадов зданий коммерческого и социального назначения представляет собой комплекс технического оснащения - подбор осветительного оборудования, организация осветительного процесса, контроль освещения.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 к архитектурной подсветке фасадов зданий коммерческого и социального назначения: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- создание системы освещения состоит из ряда последовательных этапов, каждый из которых имеет конкретную цель - добиться наилучшей эстетической картины объекта освещения в ночное время;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-применение качественного светотехнического оборудования, современные технологии светотехнических проектов, грамотное управление освещением;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любые изменения архитектурного освещения, цветового решения фасадов зданий коммерческого и социального назначения согласовываются на стадии выдачи разрешения на строительство;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устройство и расположение архитектурного освещения определяются общим решением фасада, конструктивной схемой зданий и сооружений.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Правила эксплуатации: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владельцы зданий и сооружений и иные лица, на которых возложены соответствующие полномочия, обязаны обеспечивать плановое обслуживание, замену элементов осветительного оборудования, текущий ремонт;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при замене, ремонте, эксплуатации элементов осветительных устройств и оборудования не допускать изменение их характеристик, установленных светотехническим проектом.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Устройство архитектурной подсветки фасадов зданий многоквартирных домов и объектов иного назначения возложить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застройщиков, осуществляющих строительство на территории поселения;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правообладателей, имеющих в собственности, хозяйственном ведении и на иных правах, объекты недвижимости, расположенные на территории поселения.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3.1.17. Световая информация.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Световая информация (СИ), в том числе, световая реклама, как правило, должна помогать ориентации пешеходов и водителей автотранспорта в сельском пространстве и участвовать в решении свет композиционных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Источники света.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стационарных установках ФО и АО рекомендуется применять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установках АО и СИ рекомендуется к использованию источники белого или цветного света с учетом формируемых условий: световой и цветовой адаптации и суммарного зрительного эффекта, создаваемого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Освещение транспортных и пешеходных зон.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установках ФО транспортных и пешеходных зон рекомендуется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световым распределением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Для освещения проезжей части улиц и сопутствующих им тротуаров рекомендуется в зонах интенсивного пешеходного движения применять двух консольные опоры со светильниками на разной высоте, снабженными разно спектральными источниками света.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Выбор типа, расположения и способа установки светильников ФО транспортных и пешеходных зон рекомендуется осуществлять с учетом формируемого масштаба свет пространств.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Режимы работы осветительных установок.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проектировании всех трех групп осветительных установок (ФО, АО, СИ) в целях рационального использования электроэнергии и обеспечения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ночной дежурный режим, когда в установках ФО, АО и СИ может отключаться часть осветительных приборов, допускаемая нормами освещенности и графиком освещения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района, утвержденных главой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праздничный режим, когда функционируют все стационарные и временные осветительные установки трех групп в часы суток и дни недели, определяемые графиком освещения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района, утвержденных главой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9B71D5" w:rsidRPr="009B71D5" w:rsidRDefault="009B71D5" w:rsidP="009B71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3.1.18. Участки детских садов и школ</w:t>
      </w:r>
    </w:p>
    <w:p w:rsidR="009B71D5" w:rsidRPr="009B71D5" w:rsidRDefault="009B71D5" w:rsidP="009B71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участков детских садов и школ необходимо 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спортядро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), озелененные и другие территории и сооружения.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Рекомендуемый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озеленение, ограждение, оборудование площадок, скамьи, урны, осветительное оборудование, носители информационного оформления.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Запрещается при озеленении территории детских садов и школ применение растений с ядовитыми плодами.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проектировании инженерных коммуникаций квартала необходимо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необходимо 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допускается устройство смотровых колодцев на территориях площадок, проездов, проходов. Места их размещения на других территориях в границах участка рекомендуется огородить или выделить предупреждающими об опасности знаками.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Рекомендуется плоская кровля зданий детских садов и школ, в случае их размещения в окружении многоэтажной жилой застройки, предусматривать имеющей привлекательный внешний вид.</w:t>
      </w: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3.1.19. Участки длительного и кратковременного хранения автотранспортных средств.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микрорайонные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, районные),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(у объекта или группы объектов), прочих (грузовых, перехватывающих и др.).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Расстояние от границ автостоянок до окон жилых и общественных заданий принимается в соответствии с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2.2.1/2.1.1.1200. На площадках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автостоянок долю мест для автомобилей инвалидов рекомендуется проектировать согласно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СНиП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35-01,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Не допускается: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проектировать размещение площадок автостоянок в зоне остановок пассажирского транспорта, организацию заездов на автостоянки следует предусматривать не ближе 15 м от конца или начала посадочной площадки;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установка ограждения на проезжей части автомобильной дороги или тротуаре в целях резервирования места для остановки, стоянки транспортного средства, закрытия или сужения проезжей части автомобильной дороги.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боксами, смотровыми эстакадами.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Покрытие площадок рекомендуется проектировать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аналогичным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покрытию транспортных проездов.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Сопряжение покрытия площадки с проездом рекомендуется выполнять в одном уровне без укладки бортового камня.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  <w:r w:rsidRPr="009B7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стоянок длительного и краткосрочного хранения автотранспортных средств (далее - стоянка) и прилегающих к ним территорий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Собственники, пользователи, арендаторы земельных участков, на которых расположены стоянки, обязаны: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Оборудовать стоянки помещениями для дежурного персонала.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Допускается установка на территориях стоянок некапитальных объектов для дежурства персонала общей площадью не более 10,0 кв. м, выполненных из конструкций облегченного типа с последующей отделкой наружных стен современными отделочными материалами нейтральной цветовой гаммы;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Оборудовать территории стоянок наружным освещением, обеспечивающим равномерное распределение света, соответствующим требованиям действующих технических норм и правил;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допускать на территориях стоянок строительства иных капитальных и временных зданий, сооружений, торговых павильонов, киосков, навесов и т.п., не предусмотренных проектом;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Содержать территории стоянок с соблюдением санитарных и противопожарных правил;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Регулярно проводить санитарную обработку и очистку прилегающих территорий, установить контейнеры (урны) для сбора отходов, обеспечить регулярный вывоз твердых коммунальных отходов, снега;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Оборудовать подъезды к стоянке с твердым покрытием специальными, обозначающими место расположения автостоянки и оказания услуг знаками, а также разметкой согласно требованиям действующих государственных стандартов;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Обеспечить беспрепятственный доступ инвалидов на территорию стоянок и выделить не менее 10% мест (но не менее одного места) для парковки специальных автотранспортных средств инвалидов.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Места для личного автотранспорта инвалидов желательно размещать вблизи входа в предприятие или в учреждение, доступного для инвалидов, но не далее 50 м, от входа в жилое здание - не далее 100 м.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3.1.20. Технические зоны транспортных, инженерных коммуникаций,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зоны </w:t>
      </w:r>
    </w:p>
    <w:p w:rsidR="009B71D5" w:rsidRPr="009B71D5" w:rsidRDefault="009B71D5" w:rsidP="009B71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передач, в том числе мелкого заложения.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как правило, 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т.ч. некапитальных нестационарных, кроме технических, имеющих отношение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к обслуживанию и эксплуатации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проходящих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в технической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зонекоммуникаций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зоне линий высоковольтных передач напряжением менее 110 кВт возможно размещение площадок для выгула и дрессировки собак. Озеленение рекомендуется проектировать в виде цветников и газонов по внешнему краю зоны, далее - посадок кустарника и групп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низкорастущих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деревьев с поверхностной (неглубокой) корневой системой.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полосы отвода железной дороги следует проектировать с учетом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соответствующих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СНиПов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территорий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зон следует проектировать в соответствии с водным законодательством.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3.1.21. Территории производственного назначения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Требования к проектированию благоустройства на территориях производственного назначения определяются ведомственными нормативами. Объектами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рекомендуется применять в зависимости от отраслевой направленности производства.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3.1.22.  Ограждения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обеспечивать содержание забора (ограждения) в чистоте и исправном состоянии, а также обеспечивать выполнение своевременного ремонта и окраски его не реже одного раза в год в весенний период,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забора без проемов, поврежденных участков, отклонений от вертикали, устранение нарушений эстетического состояния посторонними наклейками, объявлениями, надписями осуществляется силами собственника, пользователя основной и прилегающих территорий.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При эксплуатации капитальных ограждений не допускается повреждение (загрязнение) поверхности ограждений и сооружений: следы подтеков, протечек, сырости, плесени, шелушение окраски, наличие трещин,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отслоившейся штукатурки, облицовки, повреждение кирпичной кладки, отслоение защитного слоя железобетонных конструкций и т.п.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4.Требования к объектам и элементам благоустройства.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>Требования к содержанию и внешнему виду зданий и сооружений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Основным требованием к внешнему виду фасадов зданий, строений, сооружений, является архитектурное и художественное стилевое единство (масштаб, объем, структура, стиль, конструктивные материалы, цветовое решение, декоративные элементы) в границах элемента планировочной структуры, а также единство объемно-пространственной структуры, окружающей среды.</w:t>
      </w:r>
      <w:proofErr w:type="gramEnd"/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Локальные участки фасада, детали, элементы и дополнительное оборудование должны размещаться в соответствии с комплексным решением, предусмотренным в проекте благоустройства.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Цветовое решение должно соответствовать характеристикам и стилевому решению фасада, функциональному назначению объекта, окружающей среде, архитектурному стилю в границах планировочного элемента.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Торцы домов (боковые фасады), просматриваемые с улицы, стены и перекрытия арочных проездов полностью окрашиваются в цвет главного фасада.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Фасады зданий, строений,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Колористическое решение фасадов зданий, строений, сооружений и их элементов должно осуществляться с учетом общего цветового решения и в соответствии с </w:t>
      </w:r>
      <w:r w:rsidRPr="009B71D5">
        <w:rPr>
          <w:rFonts w:ascii="Times New Roman" w:hAnsi="Times New Roman" w:cs="Times New Roman"/>
          <w:sz w:val="28"/>
          <w:szCs w:val="28"/>
        </w:rPr>
        <w:t>настоящими Правилами.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Отделку элементов фасадов зданий, строений и сооружений, по цветовому решению в соответствии с каталогом цветов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>RAL CLASSIC: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1) стены: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1013 - белая устрица,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1014 - слоновая кость,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1015 - светлая слоновая кость,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1047 -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телегрей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4,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8000 - зелено-коричневый,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8001 - охра коричневая,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8002 - сигнально-коричневый,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8003 - глиняный 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9003 - сигнальный белый,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9002 - светло-серый,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9001 - кремово-белый,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7034 - желто-серый,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7033 - цементно-белый,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7032 - галечно-белый,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7001 - серебристо-серый,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7002 - оливково-серый,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7003 - серый мох,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7004 - сигнально-серый;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2) выступающие части фасада -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3) цоколь: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7036 - платиново-серый,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7037 - пыльно-серый,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7038 - агатовый 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7039 - кварцевый 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7040 - серое окно,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7001 - серебристо-серый,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7002 - оливково-серый,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7003 - серый мох,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7004 - сигнальный 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7031 - сине-серый,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7032 - галечный 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7033 - цементно-серый,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7034 - желто-серый,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7035 - светло-серый;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4) кровля: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3005 - винно-красный,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3007 - темно-красный,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3009 - оксид красный,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7004 - сигнальный серый,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8004 - медно-коричневый,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8007 - палево-коричневый,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8000 - зелено-коричневый,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8011 - орехово-коричневый,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8014 - сепия коричневая,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8028 - терракотовый.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Цветовое решение кровли: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светло-серый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темно-зеленый применять в зонах сложившейся застройки, где указанные цветовые решения имеются.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При ремонте, изменении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архитектурного решения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главных фасадов зданий, строений и сооружений устранение диссонирующих элементов, упорядочение архитектурного решения и габаритов оконных и дверных проемов, остекления, водосточных труб производить по цветовому решению в соответствии с каталогом цветов по RAL CLASSIC: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1) оконные рамы: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9010 - белый,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8001 - охра коричневая,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8002 - сигнальный 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8003 - глиняный 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7047 -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телегрей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4,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8007 - палево-коричневый,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8008 - оливково-коричневый;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тонирование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стекла: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9006 - бело-алюминиевый,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9018 -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папирусно-белый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1035 - перламутрово-бежевый,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1036 - перламутрово-золотой;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3) водосточные трубы, желоба (под цвет кровли):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9010 - белый,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3005 - винно-красный,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3007 - темно-красный,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3009 - оксид красный,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8004 - медно-коричневый,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8007 - палево-коричневый,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8008 - оливково-коричневый,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8011 - орехово-коричневый.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главных фасадах зданий, строений и сооружений предусматривать адресные аншлаги по цветовому решению в соответствии с каталогом цветов по RAL CLASSIC: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6004 - сине-зеленый (фон),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5020 - океанская синь (фон),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9010 -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(буквы, цифры, рамки).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фасадах зданий, строений и сооружений размещать вывески (фон, буквы, рамки) по цветовому решению в соответствии с каталогом цветов по RAL CLASSIC: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1035 - перламутрово-бежевый,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1036 - перламутрово-золотой,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2013 - перламутрово-оранжевый,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3032 - перламутрово-рубиновый,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9010 - белый.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Колористика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конструкций ограждений, малых архитектурных форм (урны, скамейки, парковые диваны и т.д.) не должна диссонировать с фасадами зданий, строений и сооружений и цветовым решением в соответствии с каталогом цветов по RAL CLASSIC: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урны, рамы, объявления: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6004 - сине-зеленый,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9005 - черный чугун,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1036 - перламутрово-золотой (детали, вензель).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Отделка фасадов зданий, расположенных в зонах охраны объектов культурного наследия, 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 и проектом зон охраны объектов культурного наследия по согласованию с органами, уполномоченными в области сохранения, использования, популяризации и государственной охраны объектов культурного наследия, и выполняется в стиле архитектуры зданий, в том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в общем стилевом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застройки улиц, элементов планировочной структуры.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Окраска фасадов проводится только после выполнения штукатурных, кровельных и лепных работ с соблюдением требований государственных и национальных стандартов, технических норм и правил.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Требования к архитектурным деталям и конструктивным элементам фасадов.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Устройство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отмостки</w:t>
      </w:r>
      <w:proofErr w:type="spell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Для обеспечения поверхностного водоотвода от зданий и сооружений по их периметру производится устройство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 надежной гидроизоляцией. Уклон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рекомендуется принимать не более 10 промилле в сторону от здания. Ширину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для зданий и сооружений рекомендуется принимать 0,8 до 1,2 м, а в сложных геологических условиях (грунты с карстами) 1,5 - 3 м. В случае примыкания здания к пешеходным коммуникациям, роль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выполняет тротуар с твердым видом покрытия.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организации стока воды со скатных крыш через водосточные трубы рекомендуется: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не нарушать поверхность фасадов при размещении труб на стенах здания, обеспечивать герметичность стыковых соединений и требуемую пропускную способность исходя из расчетных объемов стока воды;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не допускать высоты свободного падения воды из выходного отверстия трубы более 200 мм;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лотков, либо устройство лотков в покрытии;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предусматривать устройство дренажа в местах стока воды из трубы на газон или иные мягкие виды покрытия.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Входные группы зданий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Входные группы зданий жилого и общественного назначения должны быть оборудованы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 (пандусы, перила и пр.).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входных группах должны быть предусмотрены площадки с твердыми видами покрытия, скамьями и возможными приемами озеленения. Организация площадок при входах может быть предусмотрена как в границах земельного участка, на котором расположен многоквартирный дом, так и на прилегающих к входным группам территориях общего пользования.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размещения входных групп в зоне тротуаров улично-дорожной сети с минимальной нормативной шириной тротуара элементы входной группы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(ступени, пандусы, крыльцо, озеленение) необходимо выносить на прилегающий тротуар не более чем на 0,5 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рекомендуется выносить на прилегающий тротуар не более чем на 0,5м.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фасадов зданий, строений, сооружений и земельных участков, на которых они расположены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Эксплуатацию, ремонт, содержание зданий, строений,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и в соответствии с Правилами и нормами технической эксплуатации жилищного фонда, требованиями настоящих Правил.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Лица, на которых возложены указанные обязанности, обязаны обеспечивать: поддержание технического и санитарного состояния фасадов;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пожаробезопасность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зданий, строений, сооружений, выполнение санитарных норм и правил; поддержание и сохранение внешнего вида (архитектурного облика) фасадов в соответствии с проектной документацией строительства, реконструкции, капитального ремонта объекта капитального строительства.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зданий, сооружений и земельных участков, на которых они расположены, включает в себя мероприятия по благоустройству зданий, сооружений и земельных участков, на которых они расположены: содержание фасадов зданий, сооружений; уборку и санитарно-гигиеническую очистку земельного участка; 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 содержание и уход за элементами озеленения и благоустройства, расположенными на земельном участке и другие требования установленные настоящими Правилами.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Мероприятия по содержанию фасадов зданий, сооружений и земельных участков не должны наносить ущерб техническому и санитарному состоянию фасадов, внешнему виду (архитектурному облику) фасадов. 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Текущий ремонт фасадов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ремонт фасадов осуществляется путем замены и восстановления инженерно-технического оборудования фасадов; архитектурных деталей и конструктивных элементов фасадов (в том числе цоколь, карниз, горизонтальная тяга, вертикальная тяга, пояс, парапет, портал, оконные и дверные заполнения, элемент входной группы, за исключением лепного декора); восстановления отделки фасадов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аналогичные.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ремонт выполняется в случаях: локальных повреждений, необходимости устранения протечек на стенах и потолках, следов сырости, плесени, утраты отделочного слоя (штукатурки, облицовка); повреждения, утраты, выветривания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примыканий, соединений и стыков отделки (швы стен облицовки), облицовки фасадов; повреждения, разрушения герметизирующих заполнений стыков панельных зданий без ремонта поверхности отделки (цвет стыков в соответствии с цветовым решением фасада;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повреждения и утрат цоколя в камне, облицовки с предварительной очисткой и последующей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гидрофобизацией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на всем цоколе;  повреждения, локальных утрат архитектурных деталей; локальных повреждений, утрат конструктивных элементов от площади поверхности элементов,  не влияющих на несущую способность элементов;  повреждения, утраты покрытия кровли; повреждения, утраты покрытия (отливы) единично или на всем объекте; повреждения, утраты покрытия элементов, деталей единично или полностью;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ремонт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здания локально или полная замена;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Капитальный ремонт фасадов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Капитальный ремонт фасадов представляет собой комплекс работ по замене и восстановлению архитектурных деталей и конструктивных элементов, элементов декора фасадов, технического оборудования фасадов.  Капитальный ремонт фасадов не должен содержать виды работ по капитальному ремонту здания, строения, сооружения. Капитальный ремонт проводится одновременно в отношении всех фасадов здания, строения, сооружения. Окраска фасадов проводится только после выполнения штукатурных, кровельных и лепных работ с соблюдением требований государственных и  национальных стандартов, технических норм и правил.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Приемка работ по ремонту, отделке, окраске фасадов производится собственником объекта (заказчиком работ) в порядке, установленном законодательством.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фасадов зданий, сооружений включает: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своевременный поддерживающий ремонт, восстановление конструктивных элементов и отделки фасадов, в том числе входных дверей,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а также их окраску;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обеспечение наличия и содержания в исправном состоянии водостоков, водосточных труб и сливов;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герметизацию, заполнение и расшивку швов, трещин и выбоин;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восстановление, ремонт и своевременную очистку входных групп,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приямков цокольных окон и входов в подвалы;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поддержание в исправном состоянии размещенного на фасаде электроосвещения и включение его с наступлением темноты;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своевременную очистку и мойку поверхностей фасадов, в том числе элементов фасадов, в зависимости от их состояния и условий эксплуатации;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мытье окон и витрин, вывесок и указателей в случае появления потеков, запыления, уменьшения светопропускания.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очистку от надписей, рисунков, объявлений, плакатов и иной информационно-печатной продукции, а также нанесенных граффити.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В состав элементов фасадов зданий, строений и сооружений, подлежащих содержанию, входят: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1) приямки, входы в подвальные помещения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мусорокамеры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2) входные группы (ступени, площадки, перила, козырьки над входом, ограждения, стены, двери и др.);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3) цоколь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отмостка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4) плоскости стен;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5) выступающие элементы фасадов (балконы, лоджии, эркеры, карнизы и др.);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6) кровли, включая вентиляционные и дымовые трубы, ограждающие решетки, выходы на кровлю и т.д.;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7) архитектурные детали и облицовка (колонны, пилястры, розетки, капители, фризы, пояски и др.);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8) водосточные трубы, включая воронки;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9) парапетные и оконные ограждения, решетки;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10) металлическая отделка окон, балконов, поясков, выступов цоколя, свесов и т.п.;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11) навесные металлические конструкции (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флагодержатели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анкеры, пожарные лестницы, вентиляционное оборудование и т.п.);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12) горизонтальные и вертикальные швы между панелями и блоками (фасады крупнопанельных и крупноблочных зданий);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13) стекла, рамы, балконные двери;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14) стационарные ограждения, прилегающие к зданиям.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По мере необходимости, но не реже одного раза в год, как правило, в весенний период, очищать фасады;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Проводить текущий ремонт, в том числе окраску фасада, с периодичностью в пределах 2 - 3 лет с учетом фактического состояния фасада;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Поддерживающий ремонт должен проводиться не реже одного раза в три года.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(аварии, стихийные бедствия, пожар и т.д.) в течение двух месяцев со дня прекращения действия данных обстоятельств;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случаи, а также в случае незаконной установки.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Обеспечивать установку указателей на зданиях с обозначением наименования улицы и номерных знаков домов,  а на угловых домах - названия пересекающихся улиц.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При эксплуатации фасадов не допускается: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повреждение (загрязнение) поверхности стен фасадов зданий и сооружений: следы подтеков, протечек, сырости, плесени,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повреждение (отсутствие в случаях, когда их наличие предусмотрено проектной документацией) архитектурных и художественно-скульптурных деталей зданий и сооружений: колонн, пилястр, капителей, фризов, тяг, барельефов, лепных украшений, орнаментов, мозаик, художественных росписей и т.п.;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нарушение герметизации межпанельных стыков;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разрушение (отсутствие, загрязнение) ограждений балконов, лоджий, парапетов, эксплуатируемой кровли и т.п.;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отделка и окрашивание фасада и его элементов материалами, отличающимися по цвету от установленного для данного здания, сооружения.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размещение и эксплуатация указателей наименования проспекта, улицы, переулка, площади, номера здания, сооружения, номера корпуса или строения, содержащих неверную информацию о наименовании и адресации объекта, а также не соответствующих установленной форме.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размещение и эксплуатация на фасаде и (или) крыше здания, сооружения средств размещения наружной информации без наличия, согласованного в установленном порядке, за исключением учрежденческих досок, режимных табличек;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снятие, замена или устройство новых архитектурных деталей, устройство новых или заполнение существующих проемов, изменение формы окон, переоборудование или устройство новых балконов и лоджий, эркеров, застройка пространства между балконами без наличия разрешительной документации, согласованной в установленном порядке;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окраска фасадов до восстановления разрушенных или поврежденных архитектурных деталей;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частичная (неоднородная) окраска фасадов (исключение составляет полная окраска первых этажей зданий);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произвольное изменение цветового решения, рисунка, толщины переплетов и других элементов устройства и оборудования фасадов, в том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числе окон и витрин, дверей, балконов и лоджий, не соответствующее общему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архитектурному решению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фасада;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оборудование существующих козырьков и навесов дополнительными элементами и устройствами фасадов зданий и сооружений, нарушающими их декоративное решение и внешний вид;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установка глухих металлических полотен на зданиях и сооружениях с выходящими и просматриваемыми фасадами с территорий общего пользования, установка дверных заполнений, не соответствующих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архитектурному решению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фасада, характеру и цветовому решению других входов на фасаде;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изменение расположения дверного блока в проеме по отношению к плоскости фасада;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использование элементов фасадов, крыш, стен зданий и сооружений (дымоходы,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 и т.п.) в качестве крепления подвесных линий связи и воздушно-кабельных переходов;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закрывать существующие декоративные, архитектурные и художественные элементы фасада элементами входной группы, новой отделкой и рекламой при размещении входных групп;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нанесение изображений, граффити на фасады зданий, строений, сооружений без получения согласия собственников этих зданий, сооружений, собственников помещений в многоквартирном доме;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Допускается: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Установка информационных стендов при входах в подъезды;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Размещение антенн и кабелей систем коллективного приема эфирного телевидения на кровле зданий.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земельных участков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Осуществляется в виде уборки бытового мусора и посторонних предметов в периоды между уборкой специализированными организациями, содержанием зеленых насаждений (при наличии). 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территорий земельных участков включает в себя: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Ежедневную уборку от мусора, листвы, снега и льда (наледи);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Обработку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Сгребание и подметание снега;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Вывоз снега и льда (снежно-ледяных образований) в места, установленные уполномоченным органом.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Установку и содержание в чистоте и технически исправном состоянии контейнерных площадок, контейнеров для всех видов отходов, урн для мусора, скамеек, иных объектов и элементов благоустройства;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Уборку, мойку и дезинфекцию мусороприемных камер, контейнеров (бункеров) и контейнерных площадок;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Отвод дождевых и талых вод;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Сбор и вывоз твердых коммунальных, крупногабаритных и иных отходов;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Полив территории для уменьшения пылеобразования и увлажнения воздуха;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Обеспечение сохранности зеленых насаждений и уход за ними;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Восстановление целостности объектов и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9B71D5" w:rsidRPr="00CE0469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E04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Содержание смотровых и </w:t>
      </w:r>
      <w:proofErr w:type="spellStart"/>
      <w:r w:rsidRPr="00CE04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дождеприемных</w:t>
      </w:r>
      <w:proofErr w:type="spellEnd"/>
      <w:r w:rsidRPr="00CE04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Запрещено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5. Кровли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Кровля зданий, сооружений, элементы водоотводящей системы, оголовки дымоходов, вентиляционных систем, иное инженерное оборудование должны содержаться в исправном состоянии и не представлять опасности для жителей домов и пешеходов при любых погодных условиях. Проектирование и монтаж кровель осуществлять в соответствии с требованиями действующих государственных и национальных стандартов, технических норм и правил.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допускается: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складирование на кровле зданий, сооружений предметов, предназначенных для эксплуатации кровли (лопаты, скребки, ломы), строительных материалов, отходов ремонта, неиспользуемых механизмов и прочих предметов;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организация стока воды из водоотводной трубы на территорию смежного земельного участка;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сброс с кровель зданий льда, снега и мусора в воронки водосточных труб.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6. Некапитальные нестационарные сооружения.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Некапитальными нестационарными обычно являются сооружения, выполненные из легких конструкций, не предусматривающих устройство заглубленных фундаментов и подземных сооружений, к ним относятся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населенного пункта и условиям долговременной эксплуатации. При остеклении витрин рекомендуется применять безосколочные,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ударостойкие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материалы, безопасные упрочняющие многослойные пленочные покрытия, поликарбонатные стекла. При проектировании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мини-маркетов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мини-рынков, торговых рядов рекомендуется применение быстровозводимых модульных комплексов, выполняемых из легких конструкций.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Размещение некапитальных нестационарных сооружений на территории поселения,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необходимо согласовывать с уполномоченными органами охраны памятников, природопользования и охраны окружающей среды.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Не допускается размещение некапитальных нестационарных сооружений на газонах, площадках (детских, отдыха, спортивных, транспортных стоянок), посадочных площадках пассажирского транспорта, в охранной зоне водопроводных и канализационных сетей, трубопроводов, а также ближе 10 м от остановочных павильонов, 20 м - от окон жилых помещений, перед витринами торговых предприятий, 3 м - от ствола дерева.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 размещение сооружений на тротуарах шириной более 3м при условии, что фактическая интенсивность движения пешеходов в час "пик" в двух направлениях не превышает 700 пеш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ас на одну полосу движения, равную 0,75 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Сооружения предприятий мелкорозничной торговли, бытового обслуживания и питания рекомендуется размещать на территориях пешеходных зон, в парках, садах, населенного пункта. Сооружения рекомендуется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200 м).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остановочных павильонов рекомендуется предусматривать в местах остановок наземного пассажирского транспорта. Для установки павильона рекомендуется предусматривать площадку с твердыми видами покрытия размером 2,0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3,0 м и более. Расстояние от края проезжей части до ближайшей конструкции павильона рекомендуется устанавливать не менее 1,5 м, расстояние от боковых конструкций павильона до ствола деревьев - не менее 1,0 м для деревьев с компактной кроной. При проектировании остановочных пунктов и размещении ограждений остановочных площадок рекомендуется руководствоваться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соответствующими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ГОСТ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СНиП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АЗС, на автостоянках, а также - при некапитальных нестационарных сооружениях питания. Не допускается размещение туалетных кабин на придомовой территории, при этом расстояние до жилых и общественных зданий должно быть не менее 20 м. Туалетную кабину необходимо устанавливать на твердые виды покрытия.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Размещение нестационарных торговых объектов осуществляется согласно схеме размещения таких объектов в порядке, установленном муниципальным правовым актом поселения.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Юридические и физические лица, индивидуальные предприниматели, являющиеся собственниками нестационарных объектов, обязаны: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производить их ремонт и окраску. Ремонт должен осуществляться с учетом сохранения внешнего вида и цветового решения,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устанавливать урны (баки) возле нестационарных объектов, очищать урны (баки) от отходов в течение дня по мере необходимости, но не реже одного раза в сутки, окрашивать урны не реже одного раза в год.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возводить к нестационарным объектам пристройки, козырьки, навесы и прочие конструкции, не предусмотренные проектами;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выставлять торгово-холодильное оборудование около нестационарных объектов;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складировать тару, товары, детали, иные предметы бытового и производственного характера вблизи нестационарных объектов и на их крышах, на территориях общего пользования, зеленых зонах, а также использовать нестационарные объекты под складские цели;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загромождать оборудованием, отходами противопожарные разрывы между нестационарными объектами;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производить выкладку товара, устанавливать столы, витрины, полки, холодильные витрины и шкафы на территориях, прилегающих к нестационарным торговым объектам и объектам общественного питания, в том числе у киосков, павильонов, палаток и др., а также развешивать и размещать товары за пределами магазинов, торговых павильонов, киосков, лотков (на наружных стенах и прилегающих земельных участках).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74523A">
      <w:pPr>
        <w:pStyle w:val="11"/>
        <w:keepNext/>
        <w:keepLines/>
        <w:widowControl/>
        <w:numPr>
          <w:ilvl w:val="0"/>
          <w:numId w:val="12"/>
        </w:numPr>
        <w:ind w:left="0" w:firstLine="709"/>
        <w:contextualSpacing/>
        <w:outlineLvl w:val="0"/>
        <w:rPr>
          <w:color w:val="000000"/>
          <w:sz w:val="28"/>
          <w:szCs w:val="28"/>
        </w:rPr>
      </w:pPr>
      <w:proofErr w:type="spellStart"/>
      <w:r w:rsidRPr="009B71D5">
        <w:rPr>
          <w:bCs/>
          <w:color w:val="000000"/>
          <w:sz w:val="28"/>
          <w:szCs w:val="28"/>
        </w:rPr>
        <w:t>Содержание</w:t>
      </w:r>
      <w:proofErr w:type="spellEnd"/>
      <w:r w:rsidRPr="009B71D5">
        <w:rPr>
          <w:bCs/>
          <w:color w:val="000000"/>
          <w:sz w:val="28"/>
          <w:szCs w:val="28"/>
        </w:rPr>
        <w:t xml:space="preserve"> </w:t>
      </w:r>
      <w:proofErr w:type="spellStart"/>
      <w:r w:rsidRPr="009B71D5">
        <w:rPr>
          <w:bCs/>
          <w:color w:val="000000"/>
          <w:sz w:val="28"/>
          <w:szCs w:val="28"/>
        </w:rPr>
        <w:t>дорог</w:t>
      </w:r>
      <w:proofErr w:type="spellEnd"/>
    </w:p>
    <w:p w:rsidR="009B71D5" w:rsidRPr="009B71D5" w:rsidRDefault="009B71D5" w:rsidP="009B71D5">
      <w:pPr>
        <w:pStyle w:val="11"/>
        <w:keepNext/>
        <w:keepLines/>
        <w:ind w:left="1778"/>
        <w:outlineLvl w:val="0"/>
        <w:rPr>
          <w:color w:val="000000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Улицы и дороги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по назначению и транспортным характеристикам подразделяются на улицы федерального, краевого и дороги местного значения.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Виды и конструкции дорожного покрытия проектируются с учетом категории улицы и обеспечением безопасности движения.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Для проектирования озеленения улиц и дорог следует устанавливать минимальные расстояния от посадок до сетей подземных коммуникаций и прочих сооружений улично-дорожной сети в соответствии с требованиями государственных и национальных стандартов, технических норм и правил. Возможно размещение деревьев в мощении. 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«транспорт-транспорт» при скорости движения 40 и 60 км/ч должны быть соответственно не менее, м: 25 и 40. Для условий «пешеход-транспорт» размеры прямоугольного треугольника видимости должны быть при скорости движения транспорта 25 и 40 км/ч соответственно 8х40 и 10х50 м. 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сооружений (эстакады, путепроводы, мосты, др.) следует проектировать с соблюдением требований государственных и национальных стандартов, технических норм и правил.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9B71D5" w:rsidRPr="009B71D5" w:rsidRDefault="009B71D5" w:rsidP="009B71D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Содержание территорий дорог включает в себя: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ремонт дорог, тротуаров, искусственных дорожных сооружений, внутриквартальных проездов;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мойку и полив дорожных покрытий;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уход за газонами и зелеными насаждениями;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5) ремонт опор наружного освещения и контактной сети железнодорожного транспорта;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ремонт и окраску малых архитектурных форм;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7) устройство, ремонт и очистку смотровых и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дождеприемных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колодцев, лотков, входящих в состав искусственных дорожных сооружений;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8) устройство, ремонт и ежегодную окраску ограждений, заборов, турникетов, малых архитектурных форм.</w:t>
      </w:r>
    </w:p>
    <w:p w:rsidR="009B71D5" w:rsidRPr="009B71D5" w:rsidRDefault="009B71D5" w:rsidP="009B71D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 целях сохранения дорожных покрытий не допускается:</w:t>
      </w:r>
    </w:p>
    <w:p w:rsidR="009B71D5" w:rsidRPr="009B71D5" w:rsidRDefault="009B71D5" w:rsidP="009B71D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подвоз груза волоком;</w:t>
      </w:r>
    </w:p>
    <w:p w:rsidR="009B71D5" w:rsidRPr="009B71D5" w:rsidRDefault="009B71D5" w:rsidP="009B71D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9B71D5" w:rsidRPr="009B71D5" w:rsidRDefault="009B71D5" w:rsidP="009B71D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перегон по улицам населённого пункта, имеющим твердое покрытие, машин на гусеничном ходу;</w:t>
      </w:r>
    </w:p>
    <w:p w:rsidR="009B71D5" w:rsidRPr="009B71D5" w:rsidRDefault="009B71D5" w:rsidP="009B71D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движение и стоянка большегрузного транспорта на внутриквартальных пешеходных дорожках, тротуарах;</w:t>
      </w:r>
    </w:p>
    <w:p w:rsidR="009B71D5" w:rsidRPr="009B71D5" w:rsidRDefault="009B71D5" w:rsidP="009B71D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сбрасывание и (или) складирование строительных материалов и строительных отходов на проезжей части и тротуарах.</w:t>
      </w:r>
    </w:p>
    <w:p w:rsidR="009B71D5" w:rsidRPr="009B71D5" w:rsidRDefault="009B71D5" w:rsidP="009B71D5">
      <w:pPr>
        <w:tabs>
          <w:tab w:val="left" w:pos="170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Требования к отдельным элементам обустройства дорог:</w:t>
      </w:r>
    </w:p>
    <w:p w:rsidR="009B71D5" w:rsidRPr="009B71D5" w:rsidRDefault="009B71D5" w:rsidP="009B71D5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сезонная покраска металлических направляющих пешеходных ограждений и тротуарных столбиков осуществляется ежегодно по окончании зимнего сезона. Перед покраской ограждения должны быть отремонтированы, очищены от грязи, промыты и загрунтованы;</w:t>
      </w:r>
    </w:p>
    <w:p w:rsidR="009B71D5" w:rsidRPr="009B71D5" w:rsidRDefault="009B71D5" w:rsidP="009B71D5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9B71D5" w:rsidRPr="009B71D5" w:rsidRDefault="009B71D5" w:rsidP="009B71D5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дорожная разметка дорог должна обеспечивать требуемые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цвето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9B71D5" w:rsidRPr="009B71D5" w:rsidRDefault="009B71D5" w:rsidP="009B71D5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конструкции и системы крепления дорожных знаков выбираются в зависимости от условий видимости и возможности монтажа;</w:t>
      </w:r>
    </w:p>
    <w:p w:rsidR="009B71D5" w:rsidRPr="009B71D5" w:rsidRDefault="009B71D5" w:rsidP="009B71D5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дорожные знаки должны содержаться в исправном состоянии, своевременно очищаться и промываться.</w:t>
      </w:r>
    </w:p>
    <w:p w:rsidR="009B71D5" w:rsidRPr="009B71D5" w:rsidRDefault="009B71D5" w:rsidP="009B71D5">
      <w:pPr>
        <w:tabs>
          <w:tab w:val="left" w:pos="170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Временно установленные дорожные знаки снимаются в течение суток </w:t>
      </w:r>
    </w:p>
    <w:p w:rsidR="009B71D5" w:rsidRPr="009B71D5" w:rsidRDefault="009B71D5" w:rsidP="009B71D5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 устранения причин, вызвавших необходимость их установки;</w:t>
      </w:r>
    </w:p>
    <w:p w:rsidR="009B71D5" w:rsidRPr="009B71D5" w:rsidRDefault="009B71D5" w:rsidP="009B71D5">
      <w:pPr>
        <w:tabs>
          <w:tab w:val="left" w:pos="170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Элементы визуально-коммуникационной системы: указатели </w:t>
      </w:r>
    </w:p>
    <w:p w:rsidR="009B71D5" w:rsidRPr="009B71D5" w:rsidRDefault="009B71D5" w:rsidP="009B71D5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направлений движения транспорта и пешеходов, указатели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планировочно-структурных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элементов поселка устанавливаются на дорогах и транспортных развязках для указания направления движения к ним;</w:t>
      </w:r>
    </w:p>
    <w:p w:rsidR="009B71D5" w:rsidRPr="009B71D5" w:rsidRDefault="009B71D5" w:rsidP="009B71D5">
      <w:pPr>
        <w:tabs>
          <w:tab w:val="left" w:pos="1701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Парковки (парковочные места), являющиес</w:t>
      </w:r>
      <w:r w:rsidRPr="009B71D5">
        <w:rPr>
          <w:rFonts w:ascii="Times New Roman" w:hAnsi="Times New Roman" w:cs="Times New Roman"/>
          <w:sz w:val="28"/>
          <w:szCs w:val="28"/>
        </w:rPr>
        <w:t>я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частью </w:t>
      </w:r>
    </w:p>
    <w:p w:rsidR="009B71D5" w:rsidRPr="009B71D5" w:rsidRDefault="009B71D5" w:rsidP="009B71D5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автомобильной дороги общего пользования местного значения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(или) примыкающие к проезжей части и (или) тротуару, обочине, должны содержаться в порядке, установленном настоящими Правилами.</w:t>
      </w:r>
    </w:p>
    <w:p w:rsidR="009B71D5" w:rsidRPr="009B71D5" w:rsidRDefault="009B71D5" w:rsidP="009B7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71D5" w:rsidRPr="009B71D5" w:rsidRDefault="009B71D5" w:rsidP="009B71D5">
      <w:pPr>
        <w:keepNext/>
        <w:keepLines/>
        <w:numPr>
          <w:ilvl w:val="0"/>
          <w:numId w:val="12"/>
        </w:numPr>
        <w:suppressAutoHyphens/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индивидуальных жилых домов и благоустройство территории</w:t>
      </w:r>
    </w:p>
    <w:p w:rsidR="009B71D5" w:rsidRPr="009B71D5" w:rsidRDefault="009B71D5" w:rsidP="009B71D5">
      <w:pPr>
        <w:keepNext/>
        <w:keepLines/>
        <w:spacing w:after="0" w:line="240" w:lineRule="auto"/>
        <w:ind w:left="1069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Собственники (арендаторы, пользователи, наниматели)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индивидуальных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жилых домов, если иное не предусмотрено законом или договором,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обязаны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B71D5" w:rsidRPr="009B71D5" w:rsidRDefault="009B71D5" w:rsidP="009B71D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надлежащее состояние фасадов жилых домов, ограждений (заборов), а также прочих сооружений в границах домовладения. Своевременно производить, поддерживающий их ремонт и окраску; </w:t>
      </w:r>
    </w:p>
    <w:p w:rsidR="009B71D5" w:rsidRPr="009B71D5" w:rsidRDefault="009B71D5" w:rsidP="009B71D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на жилом доме знаки адресации и поддерживать его в исправном состоянии; </w:t>
      </w:r>
    </w:p>
    <w:p w:rsidR="009B71D5" w:rsidRPr="009B71D5" w:rsidRDefault="009B71D5" w:rsidP="009B71D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содержать в исправном состоянии и обеспечивать включение осветительных устройств в темное время суток;</w:t>
      </w:r>
    </w:p>
    <w:p w:rsidR="009B71D5" w:rsidRPr="009B71D5" w:rsidRDefault="009B71D5" w:rsidP="009B71D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содержать в порядке основную территорию домовладения и обеспечивать надлежащее санитарное состояние прилегающей территории; </w:t>
      </w:r>
    </w:p>
    <w:p w:rsidR="009B71D5" w:rsidRPr="009B71D5" w:rsidRDefault="009B71D5" w:rsidP="009B71D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надлежащее состояние дорожного покрытия (асфальтовое, бетонное, покрытие тротуарной плиткой) подъездного участка к входной группе домовладения на прилегающей территории.  </w:t>
      </w:r>
    </w:p>
    <w:p w:rsidR="009B71D5" w:rsidRPr="009B71D5" w:rsidRDefault="009B71D5" w:rsidP="009B71D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содержать в порядке зеленые насаждения в границах основной территории домовладения и на прилегающих территориях: не допускать посадок деревьев в охранной зоне газопроводов, кабельных и воздушных линий электропередач и других инженерных сетей; </w:t>
      </w:r>
    </w:p>
    <w:p w:rsidR="009B71D5" w:rsidRPr="009B71D5" w:rsidRDefault="009B71D5" w:rsidP="009B71D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очищать канавы и трубы для стока воды, в весенний период обеспечивать проход талых вод; </w:t>
      </w:r>
    </w:p>
    <w:p w:rsidR="009B71D5" w:rsidRPr="009B71D5" w:rsidRDefault="009B71D5" w:rsidP="009B71D5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заключать договоры самостоятельно или с помощью органов местного самоуправления на своевременный сбор и вывоз твердых коммунальных и крупногабаритных отходов за счет собственных средств. 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индивидуальных жилых домов не допускается: </w:t>
      </w:r>
    </w:p>
    <w:p w:rsidR="009B71D5" w:rsidRPr="009B71D5" w:rsidRDefault="009B71D5" w:rsidP="009B71D5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ограждение за границами основной территории домовладения; </w:t>
      </w:r>
    </w:p>
    <w:p w:rsidR="009B71D5" w:rsidRPr="009B71D5" w:rsidRDefault="009B71D5" w:rsidP="009B71D5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 на основных территориях домовладений и на прилегающих к ним территориях.</w:t>
      </w:r>
    </w:p>
    <w:p w:rsidR="009B71D5" w:rsidRPr="009B71D5" w:rsidRDefault="009B71D5" w:rsidP="009B71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территории, прилегающей к индивидуальным жилым домам запрещается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B71D5" w:rsidRPr="009B71D5" w:rsidRDefault="009B71D5" w:rsidP="009B71D5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размещать на автомобильных дорогах, внутриквартальных проездах данной территории заграждения, затрудняющие проезд специального транспорта и уборочной техники или препятствующие им; </w:t>
      </w:r>
    </w:p>
    <w:p w:rsidR="009B71D5" w:rsidRPr="009B71D5" w:rsidRDefault="009B71D5" w:rsidP="009B71D5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разрушать и портить объекты и элементы благоустройства территории;</w:t>
      </w:r>
    </w:p>
    <w:p w:rsidR="009B71D5" w:rsidRPr="009B71D5" w:rsidRDefault="009B71D5" w:rsidP="009B71D5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хранить разукомплектованное (неисправное) транспортное средство;</w:t>
      </w:r>
    </w:p>
    <w:p w:rsidR="009B71D5" w:rsidRPr="009B71D5" w:rsidRDefault="009B71D5" w:rsidP="009B71D5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складировать на основной и прилегающей территориях отходы и строительные материалы;</w:t>
      </w:r>
    </w:p>
    <w:p w:rsidR="009B71D5" w:rsidRPr="009B71D5" w:rsidRDefault="009B71D5" w:rsidP="009B71D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оставлять на улицах собранный бытовой и крупногабаритный мусор, грязь, строительные отходы; создавать стихийные свалки;</w:t>
      </w:r>
    </w:p>
    <w:p w:rsidR="009B71D5" w:rsidRPr="009B71D5" w:rsidRDefault="009B71D5" w:rsidP="009B71D5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возводить и устанавливать козырьки, навесы, беседки, торговое оборудование;</w:t>
      </w:r>
    </w:p>
    <w:p w:rsidR="009B71D5" w:rsidRPr="009B71D5" w:rsidRDefault="009B71D5" w:rsidP="009B71D5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мыть автотранспорт.</w:t>
      </w:r>
    </w:p>
    <w:p w:rsidR="009B71D5" w:rsidRPr="009B71D5" w:rsidRDefault="009B71D5" w:rsidP="009B7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71D5" w:rsidRPr="009B71D5" w:rsidRDefault="009B71D5" w:rsidP="009B71D5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9.Содержание сетей ливнёвой канализации, колодцев, водоотводящих сооружений </w:t>
      </w:r>
    </w:p>
    <w:p w:rsidR="009B71D5" w:rsidRPr="009B71D5" w:rsidRDefault="009B71D5" w:rsidP="009B71D5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Смотровые и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дождеприемные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колодцы, колодцы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подземных</w:t>
      </w:r>
      <w:proofErr w:type="gramEnd"/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Профилактическое обследование, содержание, очистка и поддержание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исправном техническом состоянии приемных, тупиковых, смотровых,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колодцев и камер ливневой канализации (водосточной сети) производятся эксплуатирующими организациями, у которых эти сооружения находятся на балансе, по утвержденным графикам, но не реже одного раза в квартал, в соответствии с требованиями действующих государственных и национальных стандартов, технических норм и правил.</w:t>
      </w:r>
      <w:proofErr w:type="gramEnd"/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Содержание и эксплуатация магистральных и внутриквартальных сетей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ливневой канализации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осуществляются на основании договоров, заключенных со специализированными организациями в пределах средств, предусмотренных на эти цели в бюджете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и эксплуатация ведомственных сетей ливневой канализации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производятся за счет средств соответствующих организаций.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обильных осадков при возникновении подтоплений на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проезжей</w:t>
      </w:r>
      <w:proofErr w:type="gramEnd"/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части дорог, плотин (из-за нарушения работы ливневой канализации) ликвидация подтоплений производится силами организаций, у которых эти сооружения находятся на балансе, либо организацией, с которой заключен соответствующий договор.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Все пользователи магистральных и внутриквартальных сетей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ливневой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канализации заключают с собственниками этих сетей договор на оказание услуг по приему и дальнейшей транспортировке стоков в соответствии с действующим законодательством Российской Федерации.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Канавы, кюветы трубы, дренажные сооружения, предназначенные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отвода грунтовых и поверхностных вод с улиц и дорог, коллекторы ливневой канализации,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дождеприемные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колодцы, и их решетки должны постоянно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находиться в очищенном состоянии. Уборка и очистка указанных сооружений сетей ливневой канализации производится организациями, эксплуатирующими эти сооружения.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Не допускаются засорение, заиливание сооружений сети, ограничивающие их пропускную способность. Извлечение загрязнений производится по мере необходимости, но не реже двух раз в год с немедленным их вывозом.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 целях сохранности коллекторов ливневой канализации устанавливается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охранная зона –3 (три) м в каждую сторону от оси коллектора в соответствии с действующими государственными и  национальными стандартами, техническими нормами и правилами.</w:t>
      </w:r>
    </w:p>
    <w:p w:rsidR="009B71D5" w:rsidRPr="009B71D5" w:rsidRDefault="009B71D5" w:rsidP="007452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 пределах охранной зоны коллекторов ливневой канализации без</w:t>
      </w:r>
      <w:r w:rsidR="00745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>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9B71D5" w:rsidRPr="009B71D5" w:rsidRDefault="009B71D5" w:rsidP="009B71D5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6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производить земляные работы;</w:t>
      </w:r>
    </w:p>
    <w:p w:rsidR="009B71D5" w:rsidRPr="009B71D5" w:rsidRDefault="009B71D5" w:rsidP="009B71D5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6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повреждать сети ливневой канализации, взламывать или разрушать водоприемные люки;</w:t>
      </w:r>
    </w:p>
    <w:p w:rsidR="009B71D5" w:rsidRPr="009B71D5" w:rsidRDefault="009B71D5" w:rsidP="009B71D5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6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осуществлять строительство, устанавливать торговые, хозяйственные и бытовые сооружения;</w:t>
      </w:r>
    </w:p>
    <w:p w:rsidR="009B71D5" w:rsidRPr="009B71D5" w:rsidRDefault="009B71D5" w:rsidP="009B71D5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6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сбрасывать промышленные, коммунальные отходы, мусор и иные материалы.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Запрещено производить смет грунта, песка, мусора, в том числе с тротуаров и проезжей части улиц, в ливнесточные (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дождеприемные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) колодцы сети ливневой канализации, а также запрещено допускать попадания любых материалов (в том числе строительных), тары, снега, сколов льда, скошенной травы, древесины и порубочных остатков, иных предметов.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соблюдение требований настоящих Правил возлагается на организацию, отвечающую за содержание и эксплуатацию сетей ливневой канализации.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подтопление улиц, зданий, сооружений, образование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На территории сельского поселения не допускается устройство поглощающих колодцев и испарительных площадок.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Сопряжение люков приемных, тупиковых, смотровых и других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срок, не превышающий трех дней.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При плановых работах на инженерных сетях сброс канализационных стоков производится в ближайшие колодцы канализационной сети; водопроводной воды и воды из тепловых сетей - в ливневую канализацию (при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ее наличии). Сброс воды на дорогу и территории населённого пункта запрещается.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Ликвидация последствий утечки выполняется силами и за счет сре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дств вл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>адельцев поврежденных инженерных сетей.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keepNext/>
        <w:keepLines/>
        <w:spacing w:after="0" w:line="240" w:lineRule="auto"/>
        <w:ind w:left="709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>10.Содержание технических сре</w:t>
      </w:r>
      <w:proofErr w:type="gramStart"/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>дств св</w:t>
      </w:r>
      <w:proofErr w:type="gramEnd"/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язи (в том числе слаботочных линий электропередач) </w:t>
      </w:r>
    </w:p>
    <w:p w:rsidR="009B71D5" w:rsidRPr="009B71D5" w:rsidRDefault="009B71D5" w:rsidP="009B71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Монтаж кабельных линий связи осуществляется согласно руководству по строительству линейных сооружений местных сетей связи утвержденным Минсвязи РФ 21 декабря 1995 года.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Не допускается использовать в качестве крепления подвесных линий связи и воздушно-кабельных переходов:</w:t>
      </w:r>
    </w:p>
    <w:p w:rsidR="009B71D5" w:rsidRPr="009B71D5" w:rsidRDefault="009B71D5" w:rsidP="009B71D5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опоры и элементы подвеса контактных сетей общественного и железнодорожного транспорта;</w:t>
      </w:r>
    </w:p>
    <w:p w:rsidR="009B71D5" w:rsidRPr="009B71D5" w:rsidRDefault="009B71D5" w:rsidP="009B71D5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9B71D5" w:rsidRPr="009B71D5" w:rsidRDefault="009B71D5" w:rsidP="009B71D5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Не допускается:</w:t>
      </w:r>
    </w:p>
    <w:p w:rsidR="009B71D5" w:rsidRPr="009B71D5" w:rsidRDefault="009B71D5" w:rsidP="009B71D5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пересекать дороги при прокладке кабелей связи воздушным способом от одного здания к другому;</w:t>
      </w:r>
    </w:p>
    <w:p w:rsidR="009B71D5" w:rsidRPr="009B71D5" w:rsidRDefault="009B71D5" w:rsidP="009B71D5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размещать запасы кабеля вне распределительного муфтового шкафа;</w:t>
      </w:r>
    </w:p>
    <w:p w:rsidR="009B71D5" w:rsidRPr="009B71D5" w:rsidRDefault="009B71D5" w:rsidP="009B71D5">
      <w:pPr>
        <w:pStyle w:val="11"/>
        <w:widowControl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contextualSpacing/>
        <w:textAlignment w:val="baseline"/>
        <w:rPr>
          <w:color w:val="000000"/>
          <w:sz w:val="28"/>
          <w:szCs w:val="28"/>
          <w:lang w:val="ru-RU"/>
        </w:rPr>
      </w:pPr>
      <w:r w:rsidRPr="009B71D5">
        <w:rPr>
          <w:color w:val="000000"/>
          <w:sz w:val="28"/>
          <w:szCs w:val="28"/>
          <w:lang w:val="ru-RU"/>
        </w:rPr>
        <w:t>размещать антенны, оборудование и кабели связи на кровле зданий при отсутствии, проектного решения</w:t>
      </w:r>
    </w:p>
    <w:p w:rsidR="009B71D5" w:rsidRPr="009B71D5" w:rsidRDefault="009B71D5" w:rsidP="009B71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Собственники (владельцы) сетей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9B71D5" w:rsidRPr="009B71D5" w:rsidRDefault="009B71D5" w:rsidP="009B71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keepNext/>
        <w:keepLines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11.Содержание произведений монументального искусства, малых архитектурных форм, декоративных устройств </w:t>
      </w:r>
    </w:p>
    <w:p w:rsidR="009B71D5" w:rsidRPr="009B71D5" w:rsidRDefault="009B71D5" w:rsidP="009B71D5">
      <w:pPr>
        <w:keepNext/>
        <w:keepLines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произведений монументального искусства, малых архитектурных форм (далее - объект)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лицом, организацией, органом, ответственными за содержание данной территории. В случае если, объект является объектом культурного наследия, его содержание осуществляется в соответствии с охранным обязательством, выдаваемом в соответствии с законодательством Российской Федерации.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Установка, демонтаж, восстановление, изменение внешнего вида малых архитектурных форм и их элементов, изменение их стилистического и цветового решения, выбор материалов, световой подсветки осуществляется с учетом территориального расположения.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сохранения объектов лицом, организацией, органом,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за содержание данной территории, либо органом, ответственным за содержание в соответствии с охранным обязательством, проводятся:</w:t>
      </w:r>
    </w:p>
    <w:p w:rsidR="009B71D5" w:rsidRPr="009B71D5" w:rsidRDefault="009B71D5" w:rsidP="009B71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регулярное визуальное обследование объектов; </w:t>
      </w:r>
    </w:p>
    <w:p w:rsidR="009B71D5" w:rsidRPr="009B71D5" w:rsidRDefault="009B71D5" w:rsidP="009B71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объектов; </w:t>
      </w:r>
    </w:p>
    <w:p w:rsidR="009B71D5" w:rsidRPr="009B71D5" w:rsidRDefault="009B71D5" w:rsidP="009B71D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ремонт объектов.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Регулярные визуальные обследования объектов проводятся ежемесячно. В ходе обследований осуществляется контроль за состояние объектов в целом, его отдельных элементов, прилегающей территории.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Работы по содержанию объектов необходимо проводить не реже двух раз в год, за исключением отдельных видов работ, при температуре не менее 10 градусов выше нуля и при отсутствии осадков.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Состав работ по содержанию объектов включает сезонные расчистки и промывки от загрязнений, восполнение утрат красочного слоя.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В состав работ по ремонту входит: восполнение шовного заполнения; расчистка и нанесение красочного слоя; устранение деформаций и повреждений (ремонт сколов и обломов, шелушения,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выкрашивания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дефектов покрытий), исправление кромок покрытий, устранение повреждений бордюров; замена отдельных конструктивных элементов. 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Восполнение шовного заполнения – вид работ, направленный на герметизацию межблочных и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межплиточных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швов путем заполнения их герметиками. 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Расчистка и нанесение красочного слоя осуществляется по мере необходимости (изменение, неоднородность цвета, отслоение, отшелушивание покрытий и т.п.). Деревянные и металлические объекты подлежат окраске соответствующими типами краски не менее одного раза в год.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Устранение деформаций и повреждений (ремонт сколов и обломов, и других дефектов) покрытий, исправление кромок покрытий, устранение повреждений бордюров, замена конструктивных элементов осуществляется в случае выявления в ходе ежемесячных осмотров в соответствии с планом работ.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 допускается: </w:t>
      </w:r>
    </w:p>
    <w:p w:rsidR="009B71D5" w:rsidRPr="009B71D5" w:rsidRDefault="009B71D5" w:rsidP="009B71D5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объекты не по назначению; </w:t>
      </w:r>
    </w:p>
    <w:p w:rsidR="009B71D5" w:rsidRPr="009B71D5" w:rsidRDefault="009B71D5" w:rsidP="009B71D5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развешивать и наклеивать любую информационно-печатную продукцию на объекты, наносить граффити и другие надписи; </w:t>
      </w:r>
    </w:p>
    <w:p w:rsidR="009B71D5" w:rsidRPr="009B71D5" w:rsidRDefault="009B71D5" w:rsidP="009B71D5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ломать и повреждать объекты и их конструктивные элементы. 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71D5" w:rsidRPr="009B71D5" w:rsidRDefault="009B71D5" w:rsidP="009B71D5">
      <w:pPr>
        <w:keepNext/>
        <w:keepLines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12.Содержание нестационарных объектов </w:t>
      </w:r>
    </w:p>
    <w:p w:rsidR="009B71D5" w:rsidRPr="009B71D5" w:rsidRDefault="009B71D5" w:rsidP="009B71D5">
      <w:pPr>
        <w:keepNext/>
        <w:keepLines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Некапитальными нестационарными объектами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городского дизайна и освещения,  условиям долговременной эксплуатации. При остеклении витрин следует применять безосколочные,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ударостойкие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материалы, безопасные упрочняющие многослойные пленочные покрытия, поликарбонатные стекла. При проектировании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мини-маркетов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>, мини-рынков, торговых рядов следует применять быстровозводимые модульные комплексы, выполняемые из легких конструкций и отвечающие требования безопасности, с соблюдением требований государственных и национальных стандартов, технических норм и правил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Нестационарные объекты должны быть оборудованы в соответствии с требованиями государственных и  национальных стандартов, технических норм и правил в области доступности объектов для инвалидов и других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 с учетом принципов разумных приспособлений, рекомендованных экспертами в области создания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среды жизнедеятельности инвалидов и других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некапитальных нестационарных сооружений на территории муниципального образования, не должно мешать пешеходному движению, нарушать требования пожарной безопасности,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Размещение сооружений в границах охранных зон памятников культурного наследия (природы) и в зонах особо охраняемых территорий параметры сооружений (высота, ширина, протяженность) функциональное назначение и прочие условия следует осуществлять в соответствии с законодательством в области сохранения, использования, популяризации и государственной охраны объектов культурного наследия и законодательства в области охраны окружающей среды соответственно.</w:t>
      </w:r>
      <w:proofErr w:type="gramEnd"/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Следует учитывать, что не допускается размещение некапитальных нестационарных сооружений под козырьками вестибюлей и станций, в арках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зданий, на газонах, площадках (детских, отдыха, спортивных, транспортных стоянок), в охранной зоне сетей инженерно-технического обеспечения, трубопроводов, а также ближе 10 м от остановочных павильонов и технических сооружений, 25 м - от вентиляционных шахт, 20 м - от окон жилых помещений, перед витринами торговых предприятий, 3 м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- от ствола дерева.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Объекты некапитального типа (павильоны, киоски, телефонные будки, металлические гаражи и иные сооружения), устанавливаемые у тротуаров, пешеходных дорожек, мест парковок автотранспорта, разворотных площадок, тупиковых проездов, не должны создавать помехи движению автотранспорта и пешеходов. Ширина пешеходного прохода должна быть не менее 1,5 м.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Возможно размещение сооружений на тротуарах шириной более 3 м (улицы местного значения) при условии, что фактическая интенсивность движения пешеходов в час "пик" в двух направлениях не превышает 700 пеш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>ас на одну полосу движения, равную 0,75 м.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Сооружения предприятий мелкорозничной торговли, бытового обслуживания и питания размещаются на территориях пешеходных зон в парках, садах, на бульварах населенного пункта. Сооружения следует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200 м).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и зонах отдыха (парках, садах), при медицинских пунктах, в местах установки городских АЗС, на автостоянках, а также - при некапитальных нестационарных сооружениях питания.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Не допускается размещение туалетных кабин на придомовой территории, при этом расстояние до жилых и общественных зданий должно быть не менее 20 метров. Туалетную кабину необходимо устанавливать на твердые виды покрытия.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Размещение нестационарных торговых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Юридические и физические лица, индивидуальные предприниматели, являющиеся собственниками нестационарных объектов, обязаны:</w:t>
      </w:r>
    </w:p>
    <w:p w:rsidR="009B71D5" w:rsidRPr="009B71D5" w:rsidRDefault="009B71D5" w:rsidP="009B71D5">
      <w:pPr>
        <w:numPr>
          <w:ilvl w:val="3"/>
          <w:numId w:val="16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производить их ремонт и окраску. Ремонт должен осуществляться с учетом сохранения внешнего вида и цветового решения, </w:t>
      </w:r>
    </w:p>
    <w:p w:rsidR="009B71D5" w:rsidRPr="009B71D5" w:rsidRDefault="009B71D5" w:rsidP="009B71D5">
      <w:pPr>
        <w:numPr>
          <w:ilvl w:val="3"/>
          <w:numId w:val="16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устанавливать урны (баки) возле нестационарных объектов, очищать урны (баки) от отходов в течение дня по мере необходимости, но не реже одного раза в сутки, окрашивать урны не реже одного раза в год.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Не допускается:</w:t>
      </w:r>
    </w:p>
    <w:p w:rsidR="009B71D5" w:rsidRPr="009B71D5" w:rsidRDefault="009B71D5" w:rsidP="009B71D5">
      <w:pPr>
        <w:numPr>
          <w:ilvl w:val="3"/>
          <w:numId w:val="16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возводить к нестационарным объектам пристройки, козырьки, навесы и прочие конструкции, не предусмотренные проектами;</w:t>
      </w:r>
    </w:p>
    <w:p w:rsidR="009B71D5" w:rsidRPr="009B71D5" w:rsidRDefault="009B71D5" w:rsidP="009B71D5">
      <w:pPr>
        <w:numPr>
          <w:ilvl w:val="3"/>
          <w:numId w:val="16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выставлять торгово-холодильное оборудование около нестационарных объектов;</w:t>
      </w:r>
    </w:p>
    <w:p w:rsidR="009B71D5" w:rsidRPr="009B71D5" w:rsidRDefault="009B71D5" w:rsidP="009B71D5">
      <w:pPr>
        <w:numPr>
          <w:ilvl w:val="3"/>
          <w:numId w:val="16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складировать тару, товары, детали, иные предметы бытового и производственного характера вблизи нестационарных объектов и на их крышах, на территориях общего пользования, зеленых зонах, а также использовать нестационарные объекты под складские цели;</w:t>
      </w:r>
    </w:p>
    <w:p w:rsidR="009B71D5" w:rsidRPr="009B71D5" w:rsidRDefault="009B71D5" w:rsidP="009B71D5">
      <w:pPr>
        <w:numPr>
          <w:ilvl w:val="3"/>
          <w:numId w:val="16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загромождать оборудованием, отходами противопожарные разрывы между нестационарными объектами;</w:t>
      </w:r>
    </w:p>
    <w:p w:rsidR="009B71D5" w:rsidRPr="009B71D5" w:rsidRDefault="009B71D5" w:rsidP="009B71D5">
      <w:pPr>
        <w:numPr>
          <w:ilvl w:val="3"/>
          <w:numId w:val="16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</w:rPr>
        <w:t>производить выкладку товара, устанавливать столы, витрины, полки, холодильные витрины и шкафы на территориях, прилегающих к нестационарным торговым объектам и объектам общественного питания, в том числе у киосков, павильонов, палаток и др., а также развешивать и размещать товары за пределами магазинов, торговых павильонов, киосков, лотков (на наружных стенах и прилегающих земельных участках).</w:t>
      </w:r>
      <w:proofErr w:type="gramEnd"/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71D5" w:rsidRPr="009B71D5" w:rsidRDefault="009B71D5" w:rsidP="009B71D5">
      <w:pPr>
        <w:keepNext/>
        <w:keepLines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13.Содержание мест производства строительных работ </w:t>
      </w:r>
    </w:p>
    <w:p w:rsidR="009B71D5" w:rsidRPr="009B71D5" w:rsidRDefault="009B71D5" w:rsidP="009B71D5">
      <w:pPr>
        <w:keepNext/>
        <w:keepLines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содержание строительных площадок, объектов производства строительных материалов (заводы ЖБИ, растворные узлы) и прилегающих к ним территорий,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До начала, а также в период производства строительных, ремонтных и иных видов работ необходимо: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цветочного рисунка. Ограждения, непосредственно примыкающие к тротуарам, пешеходным дорожкам, следует оборудовать защитным козырьком;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отвечающий требованиям действующих строительных норм и правил, и содержать его в надлежащем состоянии;</w:t>
      </w:r>
      <w:proofErr w:type="gramEnd"/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Обеспечить устройство временных тротуаров для пешеходов;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биотуалет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или стационарный туалет с подключением к сетям канализации и обеспечивать его обслуживание;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Обеспечить вывоз снега, убранного с территории строительной площадки и не содержащего отходы, на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снегоплавильные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станции или в специально отведенные места, согласованные в установленном порядке уполномоченным органом;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Обеспечить повседневную уборку дорог, примыкающих к строительной площадке, включая въезды и выезды по 300 метров в каждую сторону;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    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 течение всего периода проведения строительных и (или) ремонтных работ необходимо соблюдать требования настоящих Правил, а также восстановить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Не допускается: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19.00 до 9.00;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Производить сужение или закрытие проезжей части дорог и тротуаров без соответствующего разрешения (распоряжения) администрации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Огораживать территории строительной площадки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ее неиспользовании по назначению (строительство), а также в отсутствие выданного разрешения на строительство;</w:t>
      </w:r>
    </w:p>
    <w:p w:rsidR="009B71D5" w:rsidRPr="009B71D5" w:rsidRDefault="009B71D5" w:rsidP="009B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71D5" w:rsidRPr="009B71D5" w:rsidRDefault="009B71D5" w:rsidP="009B71D5">
      <w:pPr>
        <w:keepNext/>
        <w:keepLines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>14.Содержание мест погребения</w:t>
      </w:r>
    </w:p>
    <w:p w:rsidR="009B71D5" w:rsidRPr="009B71D5" w:rsidRDefault="009B71D5" w:rsidP="009B71D5">
      <w:pPr>
        <w:keepNext/>
        <w:keepLines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Работы по содержанию мест погребения включают: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Механизированную и ручную уборку дорог, тротуаров и пешеходных дорожек в летний и зимний периоды, включая обработку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противогололедными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материалами в зимний период.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Покос травы с периодичностью, которая обеспечит высоту травяного покрова не выше 15 сантиметров.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Снос аварийных и сухих деревьев, кустарников, а также посадку новых деревьев, кустарников в случае их сноса.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Содержание в исправном состоянии имущества, находящегося на территории мест погребени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зданий, сооружений, ограждений, ливневой канализации и т.д.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Обустройство и содержание контейнерных площадок для сбора мусора.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Своевременный сбор и вывоз мусора. 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Содержание и ремонт контейнеров для сбора мусора, указателей с наименованием кварталов и аллей, включая их покраску.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Содержание и ремонт системы водоснабжения для поливочных целей.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Содержание общественных туалетов (туалетных кабин) и вывоз жидких отходов.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Содержание объектов наружного освещения мест погребения.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содержание захоронений, намогильных сооружений, зеленых насаждений, оград, иных элементов на местах захоронений возлагается на лиц, ответственных за места захоронений, указанных в удостоверении о захоронении. Лицо, ответственное за место захоронения, обязано содержать намогильные сооружения, живую зеленую изгородь из кустарника, зеленые насаждения, ограды, иные элементы в надлежащем порядке, своевременно производить оправку надгробий.</w:t>
      </w:r>
    </w:p>
    <w:p w:rsidR="009B71D5" w:rsidRPr="009B71D5" w:rsidRDefault="009B71D5" w:rsidP="009B71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На территории мест погребения запрещается: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Портить намогильные сооружения, оборудование мест погребения, засорять территорию.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Ломать зеленые насаждения, рвать цветы.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Осуществлять выгул собак, ловлю птиц.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Разводить костры, добывать песок и глину, срезать дерн.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Передвигаться на велосипедах, мопедах, мотоциклах, лыжах и санях.</w:t>
      </w:r>
    </w:p>
    <w:p w:rsidR="009B71D5" w:rsidRP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Распивать спиртные напитки и находиться в нетрезвом состоянии.</w:t>
      </w:r>
    </w:p>
    <w:p w:rsidR="009B71D5" w:rsidRDefault="009B71D5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Находиться на территории места погребения после его закрытия.</w:t>
      </w:r>
    </w:p>
    <w:p w:rsidR="00205FDB" w:rsidRDefault="00205FDB" w:rsidP="009B71D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15. Уборка территории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15.1.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Общие требования к уборке и содержанию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Организация уборки муниципальной территории осуществляется администраци</w:t>
      </w:r>
      <w:r w:rsidR="0074523A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 Ежедневная уборка территории производится соответствующими специализированными предприятиями, с которыми заключен соответствующий муниципальный контракт (договор).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случаях экстремальных погодных явлений (ливневых дождей, ураганов, снегопада, гололеда) режим ликвидации последствий ЧС устанавливается в соответствии с указаниями комиссии по чрезвычайным ситуациям (далее - КЧС). Решения штаба КЧС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обязательны к исполнению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всеми юридическими и физическими лицами.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Организациям, осуществляющие промышленную деятельность, необходимо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Организациям, отвечающим за уборку территории обеспечить исправность уборочной техники с соблюдением транспортировки отходов и мусора,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способом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не допускающим загрязнения территории по пути следования транспортного средства, перевозящего отходы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запрещается: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Производить накопление, размещение, хранение и сброс отходов производства и потребления, бытового и строительного мусора, складирование и хранение различных материалов, сырья, продукции, товаров, тары, механизмов, оборудования, грунта, мусора, оборудования, спила деревьев, листвы, снега, за исключением мест, специально отведенных и предназначенных для этих целей, в том числе в границах территорий общего пользования;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Производить сброс мусора, в том числе некрупногабаритных отходов (оберток, тары, упаковок и т.п.), вне контейнеров для сбора отходов и урн.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Складировать ТКО, строительные и крупногабаритные отходы на территориях, прилегающих к объектам и элементам благоустройства всех категорий, в том числе в границах территорий общего пользования, за исключением специально отведенных для этих целей мест; создавать стихийные свалки;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Установка, размещение всех видов контейнеров и бункеров-накопителей для сбора ТКО, строительных и крупногабаритных отходов на проезжей части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улиц, дорог, тротуарах, на внутриквартальной территории за пределами ограждений контейнерных площадок, газонах, в проходных арках домов;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Превышать лимиты на размещение ТКО и крупногабаритных отходов;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Нарушать установленные в соответствии с законодательством сроки уборки и вывоза мусора, отходов, нарушение установленных правил их перевозки, в том числе допускать загрязнение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при их транспортировке от места сбора, хранения до места переработки, а также в местах перегрузки и при дальнейшей транспортировке.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Производить мойку автомобилей и любых иных транспортных средств, производить слив горюче-смазочных жидкостей, в том числе на территориях индивидуальной (многоквартирной) жилой застройки, территориях гаражно-строительных кооперативов, автостоянок, на территориях, прилегающих к объектам благоустройства всех видов, за исключением специально отведенных мест, оборудованных в соответствии с требованиями действующего законодательства в области охраны окружающей среды.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Допускать загрязнение территории муниципального образования, объектов и элементов благоустройства, связанное с эксплуатацией и ремонтом транспортного средства.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Выезд транспортных сре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дств с пл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ощадок, на которых проводятся строительные работы, складских, промышленных баз, полигонов и иных объектов на грязных транспортных средствах, без предварительной мойки колес и кузовов, создающий угрозу загрязнения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Производить сжигание или закапывание в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грунтотходов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производства и потребления, промышленных и бытовых отходов, мусора, листьев, спила и обрезки деревьев, иных материалов, подверженных горению, в местах, специально для этого не отведенных;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Осуществлять сброс сточных вод в водные объекты в отсутствие права пользования водными объектами в порядке, установленном законодательством.   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Выливать на проезжую часть, на газоны, под деревья, в ливневую канализацию отработанную воду после продажи мороженого, напитков, рыбы и других продуктов;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Осуществлять откачивание, слив воды, сброс жидких бытовых отходов в водные объекты, ливневые стоки, на проезжую часть автомобильных дорог, внутриквартальных проездов, на поверхность земли, а также каким-либо иным способом, без сброса в канализационные сети в установленном законодательством порядке.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Осуществлять складирование материалов, извлеченных при очистке и ремонте колодцев, на газонах, тротуарах или проезжей части дорог.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Размещать постоянно или временно механические транспортные средства на детских площадках, а также в местах, препятствующих вывозу мусора.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Размещать технически неисправные и разукомплектованные транспортные средства в местах общего пользования, либо в местах, не предусмотренных для стоянки автотранспортных средств.   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Сбор и временное хранение отходов, образующихся в результате хозяйственной (строительной) деятельности, осуществляется силами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собственников, пользователей объектов в специально оборудованных для этих целей местах, в границах прилегающей территории, без нарушения элементов внешнего благоустройства. Также должен обеспечиваться своевременный и регулярный вывоз мусора и отходов производственной деятельности;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Вывоз отходов, образовавшихся во время строительной деятельности, следует осуществлять в специально отведенные для этого места лицам, производившим этот ремонт, самостоятельно.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организаций, либо органов, обязанных обеспечивать уборку данной территорий в соответствии с порядком, установленным настоящими Правилами.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6CC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</w:rPr>
        <w:t xml:space="preserve">Физические, юридические лица, иные хозяйствующие субъекты, независимо от их организационно-правовой формы, формы собственности и вида деятельности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>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сбора</w:t>
      </w:r>
      <w:r w:rsidRPr="009B71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>(в соответствии со статьей 24.7 Федерального закона от 24 июня 1998 года № 89-ФЗ «Об отходах производства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и потребления», статьи 30 пункта 5 Жилищного кодекса Российской Федерации).</w:t>
      </w:r>
      <w:r w:rsidRPr="009B71D5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Сбор и вывоз отходов производства и потребления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следует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205FDB"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по контейнерной или бестарной системе в установленном порядке.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уборки территорий муниципального образования осуществлять на основании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использования показателей нормативных объемов накопления отходов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у их производителей.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</w:t>
      </w:r>
      <w:r w:rsidR="00205FDB"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</w:t>
      </w:r>
      <w:r w:rsidR="00205FD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205FD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и домовладельц</w:t>
      </w:r>
      <w:r w:rsidR="00205FD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а также иным производител</w:t>
      </w:r>
      <w:r w:rsidR="00205FD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отходов производства и потребления в соответствии с требованиями действующего законодательства.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следует возлагать на собственника вышеперечисленных объектов недвижимости, ответственного за уборку территорий.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Для предотвращения засорения улиц, площадей, скверов и других общественных мест отходами производства и потребления устанавлива</w:t>
      </w:r>
      <w:r w:rsidR="00205FDB">
        <w:rPr>
          <w:rFonts w:ascii="Times New Roman" w:hAnsi="Times New Roman" w:cs="Times New Roman"/>
          <w:sz w:val="28"/>
          <w:szCs w:val="28"/>
          <w:lang w:eastAsia="ru-RU"/>
        </w:rPr>
        <w:t>ются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специально предназначенные для временного хранения отходов емкости малого размера (урны, баки).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Физические, юридические лица, иные хозяйствующие субъекты, независимо от их организационно-правовой формы и формы собственности, обязаны устанавливать урны в границах основной, либо прилегающей территории.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Внешний вид, цвет, тип и способ установки урн, баков должен соответствовать внешнему виду, цвету, типу и способу установки урн, баков, расположенных в границах квартала, иного элемента планировочной структуры.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площадях, рынках, в парках, скверах, зонах отдыха, учреждениях образования, здравоохранения и других местах массового посещения населения, на улицах, иных территориях общего пользования, у каждого подъезда жилых домов, на входе в административные, служебные здания, объекты торговли, на остановках общественного транспорта необходимо осуществить установку урн.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Урны (баки) следует содержать в исправном и опрятном состоянии, очищать по мере накопления мусора. Очистка урн (баков), расположенных на территории общего пользования, производится организацией, осуществляющей уборку и содержание соответствующей территории, а на прилегающей территории - соответствующими юридическими и физическими лицами, иными хозяйствующими субъектами по мере их заполнения, но не реже двух раз в день.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Мойка и дезинфекция урн (баков) производится по мере загрязнения, но не реже одного раза в неделю. Урны, расположенные на остановках для пассажирского транспорта, очищаются, промываются и дезинфицируются организациями, осуществляющими уборку и содержание остановок, а урны, установленные у торговых объектов, - организациями, осуществляющими торговую деятельность.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Окраска урн осуществляется организацией, осуществляющей уборку и содержание соответствующей территории, один раз в год (апрель), а также по мере необходимости или по требованию администрации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либо уполномоченного органа.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мусоровозный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транспорт, следует производить работникам организации, осуществляющей вывоз отходов.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уборке в ночное время следует принимать меры, предупреждающие шум.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Уборку и очистку павильонов ожидания общественного транспорта,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смежно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 которыми расположены некапитальные объекты торговли, необходимо осуществлять владельцам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участком, договорами пользования, договорами на размещение нестационарных объектов.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Содержание и уборка скверов и прилегающих к ним тротуаров, проездов и газонов осуществляется специализированными организациями по озеленению города.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производится силами и средствами этих организаций, собственников помещений.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Уборка мостов, путепроводов, пешеходных переходов, виадуков, прилегающих к ним территорий, а также содержание коллекторов, труб ливневой канализации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колодцев производится организациям, обслуживающим данные объекты.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Ответственность за уборку территорий, прилегающих к трансформаторным, распределительным подстанциям, тепловым пунктам, другим инженерным сооружениям, работающим в автоматическом режиме (без обслуживающего персонала), возлагается на собственников и (или) арендаторов указанных объектов (сооружений).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индивидуальных жилых домах, не имеющих централизованной канализации, следует предусматривать специализированные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яму, с соблюдением требований экологических и санитарно-эпидемиологических норм, обеспечивающих благополучия населения и охрану окружающей среды в соответствии с действующим законодательством.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Запрещено устанавливать устройства наливных помоек, допускать разлив помоев и нечистот за территорией домов и улиц, вынос отходов производства и потребления на уличные проезды.</w:t>
      </w:r>
    </w:p>
    <w:p w:rsidR="009B61E5" w:rsidRPr="009B61E5" w:rsidRDefault="009B61E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61E5">
        <w:rPr>
          <w:rFonts w:ascii="Times New Roman" w:hAnsi="Times New Roman" w:cs="Times New Roman"/>
          <w:color w:val="000000"/>
          <w:sz w:val="28"/>
          <w:szCs w:val="28"/>
        </w:rPr>
        <w:t xml:space="preserve">Сбор и вывоз жидких бытовых отходов должен осуществляться в соответствии с санитарными правилами и нормами </w:t>
      </w:r>
      <w:proofErr w:type="spellStart"/>
      <w:r w:rsidRPr="009B61E5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9B61E5">
        <w:rPr>
          <w:rFonts w:ascii="Times New Roman" w:hAnsi="Times New Roman" w:cs="Times New Roman"/>
          <w:color w:val="000000"/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утвержденными постановлением Главного государственного санитарного врача Российской Федерации от 28</w:t>
      </w:r>
      <w:proofErr w:type="gramEnd"/>
      <w:r w:rsidRPr="009B61E5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2021 года  № 3.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Жидкие бытовые отходы следует вывозить по договорам или разовым заявкам организациям, имеющим специальный транспорт.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Собственникам помещений следует обеспечивать подъезды непосредственно к мусоросборникам и выгребным ямам.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Очистку и уборку водосточных канав, лотков, труб, дренажей, предназначенных для отвода поверхностных и грунтовых вод из дворов, следует производить лицам, ответственным за уборку соответствующих территорий.</w:t>
      </w:r>
    </w:p>
    <w:p w:rsid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Слив воды на тротуары, газоны, проезжую часть дороги не допустим,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DD6371" w:rsidRPr="009B61E5" w:rsidRDefault="00DD6371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61E5">
        <w:rPr>
          <w:rFonts w:ascii="Times New Roman" w:hAnsi="Times New Roman" w:cs="Times New Roman"/>
          <w:sz w:val="28"/>
          <w:szCs w:val="28"/>
        </w:rPr>
        <w:t>Во избежание подтоплений собственных частных территорий, должны обеспечить водоотведение по прилегающей территории.</w:t>
      </w:r>
    </w:p>
    <w:p w:rsidR="009B5298" w:rsidRPr="00ED197D" w:rsidRDefault="009B5298" w:rsidP="00ED1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97D">
        <w:rPr>
          <w:rFonts w:ascii="Times New Roman" w:hAnsi="Times New Roman" w:cs="Times New Roman"/>
          <w:color w:val="000000"/>
          <w:sz w:val="28"/>
          <w:szCs w:val="28"/>
        </w:rPr>
        <w:t>В населенных пунктах без централизованной системы водоотведения накопление жидких бытовых отходов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9B5298" w:rsidRPr="00ED197D" w:rsidRDefault="009B5298" w:rsidP="00ED1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Расстояние от выгребов и дворовых уборных с </w:t>
      </w:r>
      <w:proofErr w:type="spellStart"/>
      <w:r w:rsidRPr="00ED197D">
        <w:rPr>
          <w:rFonts w:ascii="Times New Roman" w:hAnsi="Times New Roman" w:cs="Times New Roman"/>
          <w:color w:val="000000"/>
          <w:sz w:val="28"/>
          <w:szCs w:val="28"/>
        </w:rPr>
        <w:t>помойницами</w:t>
      </w:r>
      <w:proofErr w:type="spellEnd"/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 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9B5298" w:rsidRPr="00ED197D" w:rsidRDefault="009B5298" w:rsidP="00ED1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97D">
        <w:rPr>
          <w:rFonts w:ascii="Times New Roman" w:hAnsi="Times New Roman" w:cs="Times New Roman"/>
          <w:color w:val="000000"/>
          <w:sz w:val="28"/>
          <w:szCs w:val="28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9B5298" w:rsidRPr="00ED197D" w:rsidRDefault="009B5298" w:rsidP="00ED1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Хозяйствующие субъекты, эксплуатирующие выгребы, дворовые уборные и </w:t>
      </w:r>
      <w:proofErr w:type="spellStart"/>
      <w:r w:rsidRPr="00ED197D">
        <w:rPr>
          <w:rFonts w:ascii="Times New Roman" w:hAnsi="Times New Roman" w:cs="Times New Roman"/>
          <w:color w:val="000000"/>
          <w:sz w:val="28"/>
          <w:szCs w:val="28"/>
        </w:rPr>
        <w:t>помойницы</w:t>
      </w:r>
      <w:proofErr w:type="spellEnd"/>
      <w:r w:rsidRPr="00ED197D">
        <w:rPr>
          <w:rFonts w:ascii="Times New Roman" w:hAnsi="Times New Roman" w:cs="Times New Roman"/>
          <w:color w:val="000000"/>
          <w:sz w:val="28"/>
          <w:szCs w:val="28"/>
        </w:rPr>
        <w:t>, должны обеспечивать их дезинфекцию и ремонт.</w:t>
      </w:r>
    </w:p>
    <w:p w:rsidR="009B5298" w:rsidRPr="00ED197D" w:rsidRDefault="009B5298" w:rsidP="00ED1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Выгреб и </w:t>
      </w:r>
      <w:proofErr w:type="spellStart"/>
      <w:r w:rsidRPr="00ED197D">
        <w:rPr>
          <w:rFonts w:ascii="Times New Roman" w:hAnsi="Times New Roman" w:cs="Times New Roman"/>
          <w:color w:val="000000"/>
          <w:sz w:val="28"/>
          <w:szCs w:val="28"/>
        </w:rPr>
        <w:t>помойницы</w:t>
      </w:r>
      <w:proofErr w:type="spellEnd"/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 должны иметь подземную водонепроницаемую емкостную часть для накопления жидких бытовых отходов. Объем выгребов и </w:t>
      </w:r>
      <w:proofErr w:type="spellStart"/>
      <w:r w:rsidRPr="00ED197D">
        <w:rPr>
          <w:rFonts w:ascii="Times New Roman" w:hAnsi="Times New Roman" w:cs="Times New Roman"/>
          <w:color w:val="000000"/>
          <w:sz w:val="28"/>
          <w:szCs w:val="28"/>
        </w:rPr>
        <w:t>помойниц</w:t>
      </w:r>
      <w:proofErr w:type="spellEnd"/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их владельцами с учетом количества образующихся жидких бытовых отходов.</w:t>
      </w:r>
    </w:p>
    <w:p w:rsidR="009B5298" w:rsidRPr="00ED197D" w:rsidRDefault="009B5298" w:rsidP="00ED1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97D">
        <w:rPr>
          <w:rFonts w:ascii="Times New Roman" w:hAnsi="Times New Roman" w:cs="Times New Roman"/>
          <w:color w:val="000000"/>
          <w:sz w:val="28"/>
          <w:szCs w:val="28"/>
        </w:rPr>
        <w:t>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9B5298" w:rsidRPr="00ED197D" w:rsidRDefault="009B5298" w:rsidP="00ED1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97D">
        <w:rPr>
          <w:rFonts w:ascii="Times New Roman" w:hAnsi="Times New Roman" w:cs="Times New Roman"/>
          <w:color w:val="000000"/>
          <w:sz w:val="28"/>
          <w:szCs w:val="28"/>
        </w:rPr>
        <w:t>Удаление жидких бытовых отходов  проводится хозяйствующими субъектами, осуществляющими деятельность по сбору и транспортированию жидких бытовых отходов, в период с 7 до 23 часов с использованием транспортных средств, специально оборудованных для забора, слива и транспортирования жидких бытовых отходов, в централизованные системы водоотведения или иные сооружения, предназначенные для приема и (или) очистки жидких бытовых отходов.</w:t>
      </w:r>
    </w:p>
    <w:p w:rsidR="009B71D5" w:rsidRPr="00ED197D" w:rsidRDefault="009B5298" w:rsidP="00ED19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97D">
        <w:rPr>
          <w:rFonts w:ascii="Times New Roman" w:hAnsi="Times New Roman" w:cs="Times New Roman"/>
          <w:sz w:val="28"/>
          <w:szCs w:val="28"/>
        </w:rPr>
        <w:t xml:space="preserve">Не допускается вывоз жидких бытовых отходов в места, не предназначенные для приема и (или) очистки жидких бытовых </w:t>
      </w:r>
      <w:proofErr w:type="spellStart"/>
      <w:r w:rsidRPr="00ED197D">
        <w:rPr>
          <w:rFonts w:ascii="Times New Roman" w:hAnsi="Times New Roman" w:cs="Times New Roman"/>
          <w:sz w:val="28"/>
          <w:szCs w:val="28"/>
        </w:rPr>
        <w:t>отходов</w:t>
      </w:r>
      <w:r w:rsidR="009B71D5" w:rsidRPr="00ED197D">
        <w:rPr>
          <w:rFonts w:ascii="Times New Roman" w:hAnsi="Times New Roman" w:cs="Times New Roman"/>
          <w:sz w:val="28"/>
          <w:szCs w:val="28"/>
          <w:lang w:eastAsia="ru-RU"/>
        </w:rPr>
        <w:t>Вывоз</w:t>
      </w:r>
      <w:proofErr w:type="spellEnd"/>
      <w:r w:rsidR="009B71D5" w:rsidRPr="00ED197D">
        <w:rPr>
          <w:rFonts w:ascii="Times New Roman" w:hAnsi="Times New Roman" w:cs="Times New Roman"/>
          <w:sz w:val="28"/>
          <w:szCs w:val="28"/>
          <w:lang w:eastAsia="ru-RU"/>
        </w:rPr>
        <w:t xml:space="preserve"> пищевых отходов следует осуществлять с территории ежедневно. Остальной мусор следует вывозить систематически, по мере накопления, но не реже одного раза в три дня, а в периоды года с температурой выше 14 градусов - ежедневно.</w:t>
      </w:r>
    </w:p>
    <w:p w:rsidR="009B71D5" w:rsidRPr="00ED197D" w:rsidRDefault="009B71D5" w:rsidP="00ED19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9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Содержание и эксплуатацию санкционированных мест хранения и утилизации отходов производства и потребления следует осуществлять в установленном порядке.</w:t>
      </w:r>
    </w:p>
    <w:p w:rsidR="009B5298" w:rsidRPr="00ED197D" w:rsidRDefault="009B5298" w:rsidP="00ED19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97D">
        <w:rPr>
          <w:rFonts w:ascii="Times New Roman" w:hAnsi="Times New Roman" w:cs="Times New Roman"/>
          <w:color w:val="000000"/>
          <w:sz w:val="28"/>
          <w:szCs w:val="28"/>
        </w:rPr>
        <w:t>Перемещение биологических отходов должно производиться в соответствии с приказом Министерства сельского хозяйства Российской Федерации  от 26.10.2020  № 626 «Об утверждении Ветеринарных правил перемещения, хранения, переработки и утилизации биологических отходов».</w:t>
      </w:r>
    </w:p>
    <w:p w:rsidR="009B5298" w:rsidRPr="00ED197D" w:rsidRDefault="009B5298" w:rsidP="00ED19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97D">
        <w:rPr>
          <w:rFonts w:ascii="Times New Roman" w:hAnsi="Times New Roman" w:cs="Times New Roman"/>
          <w:color w:val="000000"/>
          <w:sz w:val="28"/>
          <w:szCs w:val="28"/>
        </w:rPr>
        <w:t>Сбор отходов лечебно-профилактических учреждений с классами опасности</w:t>
      </w:r>
      <w:proofErr w:type="gramStart"/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, Б, В, Г, Д должен осуществляться в соответствии с санитарными правилами и нормами </w:t>
      </w:r>
      <w:proofErr w:type="spellStart"/>
      <w:r w:rsidRPr="00ED197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ED197D">
        <w:rPr>
          <w:rFonts w:ascii="Times New Roman" w:hAnsi="Times New Roman" w:cs="Times New Roman"/>
          <w:color w:val="000000"/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утверждёнными постановлением Главного государственного санитарного врача Российской Федерации от 28.01.2021 № 3.</w:t>
      </w:r>
    </w:p>
    <w:p w:rsidR="009B71D5" w:rsidRPr="009B71D5" w:rsidRDefault="009B71D5" w:rsidP="009B5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Уборка и очистка территорий, отведенных для размещения и эксплуатации линейных объектов и инженерных сетей, осуществляется силами и средствами организаций, эксплуатирующих указанные линейные объекты и сети. В случае если указанные в данном пункте сети являются бесхозяйными, уборку и очистку территорий осуществляют организации, с которой заключен договор об обеспечении сохранности и эксплуатации бесхозяйного имущества, либо ответственный за уборку территории, в границах которой расположены линейные объекты.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Запрещено складирование нечистот на проезжую часть улиц, тротуары и газоны.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Сбор брошенных на улицах предметов, создающих помехи дорожному движению, следует возлагать на организации, обслуживающие данные объекты.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Привлечение граждан к выполнению работ по уборке,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15.2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Особенности уборки территории в весенне-летний период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Период летней уборки устанавливается с 1 апреля по 30 сентября. В случае резкого изменения погодных условий администрацией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сроки проведения летней уборки могут быть изменены.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Мойку и поливку тротуаров и дворовых территорий, зеленых насаждений и газонов следует производить силами организаций и собственниками помещений.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период листопада организации, ответственные за уборку закрепленной территории, производят сгребание и вывоз опавших листьев на газонах вдоль дорог и дворовых территориях. Сбор листвы к комлевой части деревьев и кустарников запрещается.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15.3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Особенности уборки территории в осенне-зимний период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Период зимней уборки устанавливается с 1 ноября по 31 марта. В случае резкого изменения погодных условий (снег, мороз) сроки и окончание зимней уборки корректируются администрацией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Зимняя уборка территорий должна производиться в течение всего рабочего дня и предусматривать уборку и вывоз мусора, снега и льда, грязи, посыпку улиц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с соблюдением требований экологических и санитарно-эпидемиологических норм, обеспечивающих благополучия населения и охрану окружающей среды.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Мероприятия по подготовке уборочной техники к работе в зимний период проводятся собственником техники в срок до 1 октября текущего года, к этому же сроку должны быть завершены работы по подготовке мест отвала снега.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Организации, отвечающие за уборку территорий, до 1 октября должны обеспечить завоз, заготовку и складирование необходимого количества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уборке внутриквартальных территорий, дорог в парках, лесопарках, садах, скверах, на бульварах и в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Технология и режим производства уборочных работ на проезжей части улиц, в проездах, на тротуарах и дворовых территориях должны обеспечивать беспрепятственное движение транспортных средств и пешеходов независимо от погодных условий.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Укладку свежевыпавшего снега в валы и кучи следует разрешать на всех улицах, площадях,  бульварах и скверах с последующей вывозкой.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зависимости от ширины улицы и характера движения на ней валы следует укладывать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Посыпку территорий населённого пункта следует начинать немедленно с начала снегопада или появления гололеда.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тротуары следует посыпать сухим песком без хлоридов.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Снег, сброшенный с крыш, следует немедленно вывозить.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проездах, убираемых специализированными организациями, снег следует сбрасывать с крыш до вывозки снега, сметенного с дорожных покрытий, и укладывать в общий с ними вал.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Все тротуары, дворы, лотки проезжей части улиц, площадей, набережных, рыночные площади и другие участки с асфальтовым покрытием следует очищать от снега и обледенелого наката под скребок и посыпать песком до 8 часов утра.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Места отвала снега необходимо обеспечить удобными подъездами, необходимыми механизмами для складирования снега.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Уборку и вывозку снега и льда с улиц, площадей, скверов и бульваров следует начинать немедленно с начала снегопада и производить, в первую очередь, с магистральных улиц, трасс общественного транспорта, для обеспечения бесперебойного движения транспорта во избежание наката.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При уборке улиц, проездов, площадей специализированными организациями лицам, ответственным за содержание соответствующих территорий, следует обеспечивать после прохождения снегоочистительной техники уборку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прибордюрных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Ручную очистку тротуаров, прилегающих к территории общего пользования, после проведения механизированной уборки от снега и смета на площадях, улицах и проездах осуществляет организация, производящая уборку, а тротуаров у прилегающей территории - соответствующие юридические и физические лица.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15.4.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Уборка автомобильных дорог местного значения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организацию и производство уборочных работ возлагается на подрядные организации, осуществляющие уборку и содержание проезжей части, в том числе территории общего пользования.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 уборку территорий, прилегающих к входам в подземные и надземные пешеходные переходы, лестничных сходов переходов или самих переходов - на организации, на балансе которых они находятся;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Уборка дорог в весенне-летний период включает мытье, поливку, ликвидацию запыленности, подметание и т.п.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Уборка дорог в осенне-зимний период предусматривает уборку и вывоз мусора, снега и льда, грязи, посыпку дорог соляной смесью, посыпку тротуаров сухим песком.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Мойка проезжей части на всю ширину, искусственных покрытий площадей, магистралей, улиц и проездов, искусственных дорожных сооружений, производится в ночное (с 23.00 до 7.00) и дневное (с 7.00 до 23.00) время.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мойке проезжей части не допускается выбивание струей воды смета и мусора на тротуары, газоны, остановки ожидания общественного транспорта, близко расположенные фасады зданий, объекты торговли и т.д.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Очистка урн, расположенных вдоль дорог, производится не реже одного раза в день, на остановочных площадках - два раза в день.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Конечные остановки, разворотные площадки общественного транспорта оборудуются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биотуалетами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и контейнерами для сбора отходов.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летний период площадки очищаются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отсмета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, грязи и пыли, в зимний период осуществляется очистка и вывоз снега, при гололедице проводится обработка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Содержание и уборка павильонов ожидания общественного транспорта обеспечиваются организациям, в обязанность которых входит уборка территорий улиц, на которых расположены эти остановки.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Уборка павильонов ожидания общественного транспорта должна осуществляться не менее двух раз в неделю в летний период, в зимний период - по мере необходимости.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16.Уборка, санитарное содержание и благоустройство мест отдыха и массового пребывания людей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К местам массового пребывания людей относятся: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1) площади, парки, скверы, бульвары, набережные, организованные места отдыха в городских лесах, пляжи, санатории, пансионаты, палаточные городки, туристические базы, базы отдыха;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2) места активного отдыха и зрелищных мероприятий - стадионы, теннисные корты, игровые комплексы, открытые сценические площадки и т.д.;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4) территории, прилегающие к административным и общественным зданиям, строениям и учреждениям (школам, дошкольным учреждениям, поликлиникам и иным объектам);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5) Кладбища, мемориалы.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местах массового пребывания людей физические, юридические лицами, иные хозяйствующие субъекты, независимо от их организационно-правовой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формы и формы собственности, являющиеся ответственными за объекты благоустройства, обязаны: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Устанавливать в местах массового пребывания граждан урны для сбора мелкого мусора и своевременно очищать их;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Обеспечить установку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биотуалетов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их своевременное обслуживание, очистку и дезинфекцию с учетом требований к установке и содержанию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непосредственной близости к местам массового пребывания граждан, а также возле административных зданий, строений и сооружений, промышленных предприятий осуществлять обустройство, содержание и уборку парковок (парковочных карманов), технологических и вспомогательных площадок в соответствии с действующими нормативными требованиями.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Обеспечивать освещение мест массового пребывания граждан в темное время суток.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информации, элементы защиты участков озеленения (металлические ограждения, специальные виды покрытий и т.п.).</w:t>
      </w:r>
      <w:proofErr w:type="gramEnd"/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16.1.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Уборка и санитарное содержание розничных рынков.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Основная уборка территории рынка и прилегающей территории производится после его закрытия. Днем осуществляется текущая уборка и очистка наполненных твердыми бытовыми отходами мусоросборников;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летний период года на территории рынка в обязательном порядке еженедельно производится влажная уборка;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16.2.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Уборка и санитарное содержание объектов торговли и (или) общественного питания.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Полная уборка территорий объектов торговли и (или) общественного питания и прилегающих территорий осуществляется не менее двух раз в сутки (утром и вечером). Днем производятся текущая уборка и очистка наполненных отходами урн и мусоросборников;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 входа в объекты торговли и (или) общественного питания устанавливается не менее двух урн;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В местах временной уличной торговли проводится уборка прилегающих территорий. Складирование тары и товаров на газонах и тротуарах не допускается;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Обеспечивается вывоз отходов.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ТКО.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объектов благоустройства. Порядок уборки места проведения мероприятия, прилегающих к нему территорий и восстановления объектов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Ответственность за состояние и эксплуатацию фонтанов возлагается на юридических и физических лиц, являющихся правообладателями фонтанов.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В период работы фонтанов очистка водной поверхности от мусора производится ежедневно. Юридические и физические лица, являющиеся правообладателями фонтанов, обязаны содержать их в чистоте, в том числе в период отключения.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территориях мест отдыха и массового пребывания людей не допускается: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Хранить, складировать тару, товарную упаковку, запасы товаров и торговое оборудование в не предназначенных для этого местах, производить организацию торговли без специального оборудования;</w:t>
      </w:r>
    </w:p>
    <w:p w:rsidR="009B71D5" w:rsidRPr="00D70882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7088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Производить мойку и ремонт автотранспортных средств, слив горюче-</w:t>
      </w:r>
      <w:r w:rsidR="002508D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смазочных материалов;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Устраивать автостоянки, гаражи, организовывать платные стоянки автотранспортных средств;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Устанавливать рекламные конструкции, аттракционы с нарушением установленного порядка;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Повреждать газоны, объекты естественного и искусственного озеленения;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Повреждать малые архитектурные формы, иные объекты и элементы благоустройства и перемещать их с установленных мест;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Сидеть на столах и спинках скамеек;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Выливать остатки жидких продуктов, воду из сатураторных установок, квасных и пивных цистерн на тротуары, газоны и дороги;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Самовольно размещать нестационарные объекты;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Нарушать асфальтобетонное покрытие, целостность прилегающих зеленых зон и иных элементов благоустройства территорий;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Складировать ТКО в контейнеры (бункеры), предназначенные для сбора ТКО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Выставлять торгово-холодильное оборудование, товар за пределами территории, отведенной для  торгового объекта;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Разжигать костры, в том числе проводить мероприятия, предусматривающие использование открытого огня.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Выгуливать домашних животных, купать домашних животных на муниципальных пляжах.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испражнения домашних животных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района, владельцы домашних животных обязаны самостоятельно осуществлять уборку экскрементов и их утилизацию.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Территории гаражно-строительных кооперативов,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Вход на участок (место отдыха и массового пребывания людей) следует оборудовать доступными для инвалидов и других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населения, в том числе инвалидов-колясочников, элементами информации об объекте. На путях движения инвалидов и других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 не допускается применять непрозрачные калитки на навесных петлях двустороннего действия, калитки с вращающимися полотнами, турникеты и другие устройства, создающие преграду для инвалидов и других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на основных путях движения людей следует предусматривать не менее чем через 100-150 м места отдыха, доступные для инвалидов и других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17.Уборка, содержание и благоустройство придомовой территории многоквартирного дома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 многоквартирного дома: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 многоквартирного дома (далее - придомовая территория) включает: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1) регулярную уборку;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2) ремонт и очистку люков и решеток смотровых и приемных колодцев, дренажей, лотков, перепускных труб;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4) сбор и вывоз ТКО и крупногабаритных отходов;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 озеленение и уход за существующими зелеными насаждениями;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6) содержание, текущий и капитальный ремонт малых архитектурных форм.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Все виды отходов следует собирать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Граждане, проживающие в многоквартирных домах, обязаны: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Поддерживать чистоту и порядок на придомовых территориях;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Управляющие организации обязаны обеспечить: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 8.00 уборку придомовых территорий и в течение дня - поддержание чистоты;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Установку контейнеров для твердых бытовых отходов, а в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неканализированных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зданиях - помимо этого и сборников для жидких бытовых отходов;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Вывоз ТКО и крупногабаритных отходов согласно утвержденному графику;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Содержание в чистоте и исправном состоянии контейнеров (бункеров) и контейнерных площадок, подъездов к ним;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Установку урн (баков) для мусора у входов в подъезды, скамеек и их своевременную очистку;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Подготовку территории к сезонной эксплуатации, в том числе промывку и расчистку канавки для обеспечения оттока воды, систематический сгон талых вод к люкам и приемным колодцам ливневой сети, очистку территории после окончания таяния снега и осуществление иных необходимых работ;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Обработку скользких участков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песко-соляными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и (или) специальными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смесями;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Сохранность и квалифицированный уход за зелеными насаждениями и газонами;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Поддержание в исправном состоянии средств наружного освещения и их включение с наступлением темноты;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Обеспечить соответствие требованиям настоящих правил в отношении общего имущества многоквартирного дома.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придомовой территории не допускается: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 на основных территориях и на прилегающих к ним территориях;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Загромождать подъезды к контейнерным площадкам;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Устанавливать контейнеры (бункеры) на проезжей части улиц и дорог, тротуарах, газонах и в зеленых зонах;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Самовольно устанавливать ограждения придомовых территорий в нарушении установленного порядка;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Самовольно производить земляные и строительные работы, самовольно возводить, устанавливать надземные и подземные гаражи, иные сооружения;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Парковать и хранить транспортные средства на детских, спортивных площадках, газонах, территориях с зелеными насаждениями вне зависимости от времени года, в том числе разукомплектованные (неисправные);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Организовывать платную стоянку автотранспортных средств;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устройств, в том числе парковочных барьеров.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Производить слив топлива и масел, регулировать звуковые сигналы, тормоза и двигатели;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Производить любые работы, отрицательно влияющие на здоровье людей и окружающую среду;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Осуществлять транзитное движение транспорта по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внутридворовым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проездам придомовой территории;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Разжигать костры, в том числе проводить мероприятия, предусматривающие использование открытого огня.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Озеленение придомовых территорий.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озеленении придомовой территории необходимо учитывать, что расстояние от стен жилых домов до оси стволов деревьев с кроной диаметром до 5 м должно составлять не менее 5 м. Для деревьев большего размера расстояние должно быть более 5 м, для кустарников - 1,5 м. Высота кустарников не должна превышать нижнего края оконного проема помещений первого этажа.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Управляющие организации обязаны обеспечить: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Сохранность зеленых насаждений;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В летнее время и в сухую погоду поливку газонов, цветников, деревьев и кустарников;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Сохранность и целостность газонов без складирования на них строительных материалов, песка, мусора, снега, сколов льда и т.д.;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Новую посадку деревьев и кустарников, перепланировку с изменением сети дорожек и размещением оборудования только с соблюдением агротехнических условий.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Благоустройство придомовой территории: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Территория каждого домовладения должна иметь: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1) хозяйственную площадку для сушки белья, чистки одежды, ковров и предметов домашнего обихода;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2) площадку для отдыха взрослых;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На хозяйственной площадке должны находиться столбы с устройством для сушки белья, штанги для сушки одежды, вешалки, ящик с песком, урны для мусора, скамейки. Площадку следует оградить живой изгородью. Устройство и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благоустройство площадок, элементов оборудования мест отдыха необходимо осуществлять в соответствии с установленными требованиями.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Площадки перед подъездами домов, проездные и пешеходные дорожки должны иметь твердые покрытия, в том числе должны быть предусмотрены условия беспрепятственного, безопасного и удобного передвижения инвалидов и других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 по участку к доступному входу в здание. При устройстве твердых покрытий должна быть предусмотрена возможность свободного стока талых и ливневых вод.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Транспортные проезды на придомовой территории и пешеходные пути к дому допускается совмещать при соблюдении требований государственных и национальных стандартов, технических норм и правил к параметрам путей движения. При этом следует делать ограничительную разметку пешеходных путей на проезжей части, которые обеспечат безопасное движение людей и автомобильного транспорта.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Организации, осуществляющие управление многоквартирными домами, обязаны обеспечивать свободный подъезд к люкам смотровых колодцев, узлам управления инженерными сетями, источникам пожарного водоснабжения и ежегодно проводить сплошную двукратную дератизацию подвальных помещений (правила и нормы технической эксплуатации жилищного фонда).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18.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  <w:t>Уборка территорий индивидуальной жилой застройки.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Правила настоящего раздела распространяются на собственников (арендаторов, пользователей) индивидуальных жилых домов частного жилого фонда и земельных участков, на которых расположены жилые дома.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Граждане, являющиеся собственниками жилых домов, собственниками или пользователями земельных участков, на которых расположены жилые дома, обязаны производить за счет собственных средств: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Очистку крыш от снега и удаление наростов на карнизах, крышах, водосточных трубах с соблюдением мер предосторожности во избежание несчастных случаев с пешеходами и повреждений воздушных сетей, светильников, зеленых насаждений;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Своевременный ремонт и окраску фасадов строений, заборов, ворот и других сооружений;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Покос сорных трав, обрезку живых изгородей на основной территории;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Земляные и строительные работы в порядке, установленном настоящими Правилами;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Заключение договоров со специализированными организациями или индивидуальными предпринимателями, имеющими право на выполнение работ по вывозу, сортировке и утилизации (сортировке) твердых и жидких коммунальные отходов, либо приобретать в специализированной организации талоны для самостоятельного вывоза отходов с последующей сортировкой и утилизацией (захоронением)</w:t>
      </w:r>
      <w:r w:rsidR="005C39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ТКО;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Гражданам, проживающим в жилых домах частного жилищного фонда, запрещается: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Загромождать проезжую часть дороги при производстве земляных и строительных работ.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На улицах, проездах, тротуарах, газонах, прилегающих к земельным участкам, на которых расположены жилые дома, со стороны фасадов домов запрещается: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Складировать стройматериалы, удобрения;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Устраивать стационарные автостоянки, производить мойку, ремонт транспортных средств, слив топлива и масел, регулировать звуковые сигналы, тормоза и двигатели;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Сваливать бытовой, дворовый, строительный мусор, золу, пищевые отходы;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Засорять канализационные, водопроводные колодцы и другие инженерные коммуникации.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5C39F3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9F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19.</w:t>
      </w:r>
      <w:r w:rsidRPr="005C39F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Уборка, очистка прилегающей территории. Порядок определения границ прилегающей территории.</w:t>
      </w:r>
    </w:p>
    <w:p w:rsidR="009B71D5" w:rsidRPr="005C39F3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71D5" w:rsidRPr="005C39F3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9F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Физические лица и юридические лица независимо от их организационно-правовых форм,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39F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Границы прилегающей территории определяются в отношении территорий общего пользования, которые прилегают (то есть имеют общую границу) к зданию, строению, сооружению, земельному участку в случае, если такой земельный участок образован,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Настоящими Правилами устанавливается максимальное расстояние от внутренней части границ прилегающей территории до внешней части границ прилегающей территории (далее - максимальное расстояние).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Площадь прилегающей территории - площадь геометрической фигуры, образованной проекцией границ прилегающей территории на горизонтальную плоскость.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многоквартирных домов и размещенных в них объектов некоммерческого и коммерческого назначения размеры прилегающей территории установить по периметру многоквартирного жилого дома не более </w:t>
      </w:r>
      <w:r w:rsidR="005C39F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метров.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некапитальных объектов временной уличной торговли, объектов мелкорозничной торговли (торговых павильонов, палаток, киосков), размеры прилегающей территории установить по периметру объекта не более 10 метров.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отношении капитальных объектов торговли отдельно расположенных (магазинов), объектов бытового обслуживания, общественного питания, размеры прилегающей территории установить по периметру объекта не более 10 метров.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земельных участков и территорий индивидуальных домовладений размеры прилегающей территории установить от границ земельных участков, а в случае отсутствия точных границ земельного участка от забора территорий индивидуальных домовладений не более </w:t>
      </w:r>
      <w:r w:rsidR="005C39F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метров.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отношении производственных объектов, прочих гаражей, бойни, прочих некоммерческих объектов размеры прилегающей территории установить по периметру объекта не более 20 метров.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отношении объектов социального назначения размеры прилегающей территории установить от границ земельных участков, а в случае отсутствия точных границ земельного участка от фасада здания не более 20 метров.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случае пересечения прилегающей территории с дорогой общего пользования, размер прилегающей территории устанавливается до пересечения с дорожным бордюром или тротуарным бордюром. При отсутствии дорожного бордюра размер прилегающей территории определяется до непосредственного пересечения с дорогой общего пользования.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 - пешеходные коммуникации, в том числе тротуары, аллеи, дорожки, тропинки;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палисадники, клумбы;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иные территории общего пользования,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Границы прилегающей территории определяются с учетом следующих ограничений: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-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     - 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     -  пересечение границ прилегающих территорий, за исключением случаев установления общих смежных границ прилегающих территорий, не допускается;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     -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- 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 смежные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(общие) границы с другими прилегающими территориями (для исключения вклинивания,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вкрапливания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Способы доведения до заинтересованных лиц информации о границах прилегающих территорий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границах прилегающих территорий размещается на официальном сайте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в информационно-телекоммуникационной сети Интернет, а так же публикуется в периодическом печатном издании </w:t>
      </w:r>
      <w:r w:rsidRPr="009B71D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самоуправления.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20. Требования к объектам потребительской сферы, расположенным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Под объектами потребительской сферы понимается: стационарные объекты торговли, стационарные объекты общественного питания, стационарные объекты бытового обслуживания, объекты придорожного сервиса, нестационарные торговые объекты, мобильные торговые объекты, рынки, ярмарки, станции технического обслуживания,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автомойки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и иные объекты подобного характера.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принципом организации сети объектов придорожного сервиса является создание единой системы обслуживания на всем протяжении автомобильной дороги (или ее отдельных участках) при обеспечении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безопасности и удобства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движения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как для пользователей данных сооружений, так и для водителей транзитного транспорта.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проектировании объектов придорожного сервиса, расположенных вблизи и на территории придорожных населенных пунктов, в расчете эксплуатационных характеристик должна быть дополнительно учтена возможность пользования их услугами жителей этих населенных пунктов.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Требования,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обязательные к выполнению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при размещении объектов потребительской сферы: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При размещении объектов потребительской сферы должен быть предусмотрен удобный подъезд автотранспорта, доступ потребителей к объектам, в том числе обеспечение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среды жизнедеятельности для инвалидов и иных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населения, беспрепятственный подъезд спецтранспорта при чрезвычайных ситуациях, не создающий помех для прохода пешеходов.   Оформление фасада объектов придорожного сервиса: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цокольная часть - на высоту согласно пропорции здания от 0,2 м до 1,5 - 2,0 м. Необходимо выполнять отделку из современных облицовочных материалов, композитных материалов либо из натурального камня (гранит, мрамор, песчаник), либо из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керамогранита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(цветовая гамма: светло-песочная, коричневая, "шоколад", бордовая, серая);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кровля объекта - керамическая черепица (колер красно-коричневый), гибкая черепица (колер от красного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коричневого);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стены фасада - отделку выполнять в бежевых и белых тонах с использованием традиционных натуральных отделочных материалов (дерево, камень, керамическая черепица). Материал отделки - от декоративной штукатурки до вентилируемого фасада (композитные материалы,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керамогранит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>, натуральный камень);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ночной фасад здания включает в себя обязательную подсветку входных групп, наружное освещение территории объекта (зон отдыха, детских площадок, путей подхода к объекту).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Входные группы объектов потребительской сферы должны быть оборудованы: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1) вывеской, содержащей информацию о фирменном наименовании организации, места ее нахождения (адрес), режиме работы, ИНН, ОГРН, Ф.И.О. индивидуального предпринимателя (наименовании зарегистрировавшего предпринимателя налогового органа).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2) осветительным оборудованием;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3) навесом (козырьком);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4) элементами сопряжения поверхностей (ступени и т.п.);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5) устройствами и приспособлениями для перемещения инвалидов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 (пандусы, перила и пр.);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6) ночным архитектурным освещением фасада и прилегающей территории;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7) контейнерами для сбора мусора;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8) ёмкостями (урнами) для сбора мусора возле объекта. Урны должны быть покрашены и иметь эстетичный вид. Переполнение урн не допускается.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территории, прилегающей к объектам придорожного сервиса, должно предусматривать устройство пешеходных дорожек 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автопарковок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 твердым покрытием в соответствии с требованиями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градостроительных норм по количеству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(но не менее двух), а также устройство водоотводов, элементов освещения, малых архитектурных форм, газонов и цветников.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Дорожные карты отображают информацию о наименовании объекта потребительской сферы, правообладателе, фактическом адресе объекта и его местонахождении в привязке к километражу дороги, виды работ, необходимые для  обеспечения архитектурно-выразительного, эстетического и функционально обоснованного объемно-пространственного решения объекта торговли или сферы услуг.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Дорожные карты согласовываются начальником управления архитектуры и градостроительства, главным архитектором муниципального образования Северский район и утверждаются заместителем главы муниципального образования Северский район, курирующим данное направление, главой поселения, в пределах которого расположен объект и правообладателем объекта потребительской сферы.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Требования, замечания, указанные в дорожной карте, должны быть исполнены правообладателем объекта потребительской сферы в сроки, указанные в дорожной карте.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20.1.  Размещение нестационарных торговых объектов.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нестационарных торговых объектов осуществляется на основании разработанной и утвержденной органом местного самоуправления муниципального района в установленном порядке Схемы размещения нестационарных торговых объектов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и должно соответствовать действующим градостроительным, строительным, архитектурным, пожарным, санитарным и иным нормам, правилам и нормативам.  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размещения нестационарных торговых объектов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регулируется правовым актом администрации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на основании Схемы размещения.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20.2. Порядок организации ярмарок и рынков.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ярмарок и рынков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осуществляется в соответствии с требованиями Закона Краснодарского края от 1 марта 2011 года № 2195-КЗ  «Об организации деятельности розничных рынков, ярмарок и агропромышленных выставок-ярмарок на территории Краснодарского края» на основании муниципального правового акта (для рынков – разрешение установленной формы) администрации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района, на территории которого планируется проведение ярмарки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, организация рынка.  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21. Проведение работ при строительстве, ремонте, реконструкции коммуникаций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разрешения (ордера на проведение земляных работ), выданного администрацией поселения.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Аварийные работы необходимо начинать владельцам сетей по телефонограмме или по уведомлению администрации поселения с последующим оформлением разрешения в 3-дневный срок.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обязаны ликвидировать в полном объеме организации, получившие разрешение на производство работ, в сроки, согласованные с администрацией муниципального образования.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До начала производства работ по разрытию необходимо: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установить дорожные знаки в соответствии с согласованной схемой;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 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 Ограждение рекомендуется выполнять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сплошным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и надежным, предотвращающим попадание посторонних на стройплощадку. 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возмещению не подлежит.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настоящих Правил.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разрешении устанавливаются сроки и условия производства работ.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 Особые условия подлежат неукоснительному соблюдению строительной организацией, производящей земляные работы.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Проведение работ при строительстве, ремонте, реконструкции коммуникаций по просроченным ордерам  признается самовольным проведением земляных работ.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Запрещается: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передвижение сельскохозяйственных животных на территории поселения без сопровождающих лиц;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выпас скота на территории улиц, садов, скверов, лесопарков, в рекреационных зонах.</w:t>
      </w: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       - Захоронение останков и трупов домашних животных </w:t>
      </w: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>22.Содержание животных в поселении.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Отношения, связанные с содержанием домашних животных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регулируются Законом Краснодарского края от 2 декабря 2004 года № 800-КЗ «О содержании и защите домашних животных в Краснодарском крае».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Не допускается содержание домашних животных на балконах, лоджиях, в местах общего пользования многоквартирных жилых домов.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Условия содержания домашних животных должны соответствовать их видовым и индивидуальным особенностям и отвечать санитарно-гигиеническим и ветеринарно-санитарным правилам.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Площадки и иные места для выгула собак определяются в соответствии с требованиями действующего законодательства.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Запрещается выгул домашних животных на детских и спортивных площадках, на территориях детских дошкольных учреждений, учреждений образования и здравоохранения и отдыха людей и на иных территориях общего пользования, определяемых администрацией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района, а также нахождение домашних животных в помещениях продовольственных магазинов и предприятий общественного питания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При содержании и выгуле домашних животных владельцы обязаны обеспечивать чистоту подъездов, лестничных клеток, лифтов, придомовых территорий, пешеходных дорожек, проезжей части, территории общего пользования и иных объектов благоустройства.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При выгуливании собак должны соблюдаться следующие требования: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1) выгул собак разрешается только в наморднике, на поводке, длина которого позволяет контролировать их поведение;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2) выгуливать собак без поводка и намордника разрешается только на специальных площадках для выгула и дрессировки, а также в иных местах, определенных для этих целей;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3) запрещается выгуливать собак на детских и спортивных площадках, на территориях больниц, детских дошкольных и школьных учреждений.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Лица, осуществляющие выгул, обязаны не допускать повреждение или уничтожение зеленых насаждений, иных элементов благоустройства домашними животными.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В случаях загрязнения выгуливаемыми животными территорий общественного назначения лицо, осуществляющее выгул, обязано обеспечить устранение загрязнения.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Запрещается: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посещать с домашними животными магазины, организации массового питания, медицинские, культурные и образовательные учреждения. Указанные организации должны помещать знаки о запрете их посещения с домашними животными при входе и оборудовать места для их привязи;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- загрязнение квартир, лестничных  клеток, дворов, газонов, скверов, бульваров, тротуаров, улиц отходами жизнедеятельности животных.</w:t>
      </w:r>
      <w:proofErr w:type="gram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Ответственность за надлежащее содержание возлагается на владельцев домашних животных.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23.Содержание домашнего скота и птицы.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Домашний скот и птица должны содержаться в пределах земельного участка собственника, владельца, пользователя, находящегося в его собственности.</w:t>
      </w:r>
    </w:p>
    <w:p w:rsidR="005159BA" w:rsidRPr="00842C40" w:rsidRDefault="005159BA" w:rsidP="00842C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C40">
        <w:rPr>
          <w:rFonts w:ascii="Times New Roman" w:eastAsia="Calibri" w:hAnsi="Times New Roman" w:cs="Times New Roman"/>
          <w:sz w:val="28"/>
          <w:szCs w:val="28"/>
        </w:rPr>
        <w:t>Владельцам домашних животных запрещается:</w:t>
      </w:r>
    </w:p>
    <w:p w:rsidR="005159BA" w:rsidRPr="00842C40" w:rsidRDefault="005159BA" w:rsidP="00842C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C40">
        <w:rPr>
          <w:rFonts w:ascii="Times New Roman" w:eastAsia="Calibri" w:hAnsi="Times New Roman" w:cs="Times New Roman"/>
          <w:sz w:val="28"/>
          <w:szCs w:val="28"/>
        </w:rPr>
        <w:t>содержание животных (в том числе домашних) на балконах, лоджиях, в местах общего пользования (на лестничных клетках, чердаках, в подвалах и других подсобных помещениях); постоянно или длительное время в транспортных средствах</w:t>
      </w:r>
      <w:r w:rsidRPr="00842C40">
        <w:rPr>
          <w:rFonts w:ascii="Times New Roman" w:hAnsi="Times New Roman" w:cs="Times New Roman"/>
          <w:sz w:val="28"/>
          <w:szCs w:val="28"/>
        </w:rPr>
        <w:t>.</w:t>
      </w:r>
    </w:p>
    <w:p w:rsidR="005159BA" w:rsidRPr="00842C40" w:rsidRDefault="005159BA" w:rsidP="00842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2C40">
        <w:rPr>
          <w:rFonts w:ascii="Times New Roman" w:hAnsi="Times New Roman" w:cs="Times New Roman"/>
          <w:sz w:val="28"/>
          <w:szCs w:val="28"/>
          <w:lang w:eastAsia="ru-RU"/>
        </w:rPr>
        <w:t xml:space="preserve">Выпас сельскохозяйственных животных осуществляется на специально отведенных администрацией поселения местах выпаса под наблюдением владельца или уполномоченного им лица. </w:t>
      </w:r>
      <w:r w:rsidRPr="00842C40">
        <w:rPr>
          <w:rFonts w:ascii="Times New Roman" w:eastAsia="Calibri" w:hAnsi="Times New Roman" w:cs="Times New Roman"/>
          <w:color w:val="000000"/>
          <w:sz w:val="28"/>
          <w:szCs w:val="28"/>
        </w:rPr>
        <w:t>Запрещен бесконтрольный выпас сельскохозяйственных животных.</w:t>
      </w:r>
    </w:p>
    <w:p w:rsidR="005159BA" w:rsidRPr="00842C40" w:rsidRDefault="005159BA" w:rsidP="00842C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2C40">
        <w:rPr>
          <w:rFonts w:ascii="Times New Roman" w:eastAsia="Calibri" w:hAnsi="Times New Roman" w:cs="Times New Roman"/>
          <w:color w:val="000000"/>
          <w:sz w:val="28"/>
          <w:szCs w:val="28"/>
        </w:rPr>
        <w:t>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24. Осуществление деятельности по обращению с животными без владельцев, обитающими на территории поселения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по обращению с животными без владельцев, обитающими 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включает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законодательством.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по обращению с животными без владельцев, осуществляется специализированными организациям по муниципальным контрактам с администрацией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 в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пределах средств, предусмотренных в бюджете сельского поселения на эти цели.</w:t>
      </w:r>
    </w:p>
    <w:p w:rsidR="009B71D5" w:rsidRPr="009B71D5" w:rsidRDefault="009B71D5" w:rsidP="009B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Отлов безнадзорных животных осуществляется на основании порядка, определяемого исполнительными органами власти Краснодарского края, в соответствии с требованиями действующего законодательства</w:t>
      </w:r>
      <w:r w:rsidRPr="009B71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(Постановление главы администрации (губернатора) Краснодарского края от 7 апреля 2014 года № 300 «Об утверждении Порядка регулирования численности безнадзорных животных на территории Краснодарского края»).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25. Обеспечение беспрепятственного доступа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к объектам социальной, транспортной и инженерной инфраструктур</w:t>
      </w:r>
    </w:p>
    <w:p w:rsidR="009B71D5" w:rsidRPr="009B71D5" w:rsidRDefault="009B71D5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sz w:val="28"/>
          <w:szCs w:val="28"/>
        </w:rPr>
        <w:t xml:space="preserve"> в состав всех проектов планировки должны включаться специальные разделы, с предложениями по разработке градостроительных мероприятий, обеспечивающих формирование среды жизнедеятельности с учетом потребностей инвалидов и иных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групп населения. 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При разработке проектной документации должны соблюдаться требования </w:t>
      </w: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СП 59.13330.2020 "Доступность зданий и сооружений для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групп населения. СНиП35-01-2001»; СП 140.13330.2012 «Свод правил. Городская среда. Правила проектирования для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групп населения»; СП 136.13330.2012 «Свод правил. Здания и сооружения. Общие положения проектирования с учетом доступности для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групп населения»; СП 138.13330.2012 «Свод правил. Общественные здания и сооружения, доступные 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маломобильным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группам населения. Правила проектирования»; СП 137.13330.2012 «Свод правил. Жилая среда с планировочными элементами, доступными инвалидам. Правила проектирования»; (утв. </w:t>
      </w:r>
      <w:hyperlink r:id="rId59" w:history="1">
        <w:r w:rsidRPr="009B71D5">
          <w:rPr>
            <w:rStyle w:val="aa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B71D5">
        <w:rPr>
          <w:rFonts w:ascii="Times New Roman" w:hAnsi="Times New Roman" w:cs="Times New Roman"/>
          <w:bCs/>
          <w:sz w:val="28"/>
          <w:szCs w:val="28"/>
        </w:rPr>
        <w:t xml:space="preserve"> Министерства строительства и жилищно-коммунального хозяйства РФ от 29 декабря 2021 г. N 1042/</w:t>
      </w:r>
      <w:proofErr w:type="spellStart"/>
      <w:proofErr w:type="gramStart"/>
      <w:r w:rsidRPr="009B71D5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  <w:r w:rsidRPr="009B71D5">
        <w:rPr>
          <w:rFonts w:ascii="Times New Roman" w:hAnsi="Times New Roman" w:cs="Times New Roman"/>
          <w:bCs/>
          <w:sz w:val="28"/>
          <w:szCs w:val="28"/>
        </w:rPr>
        <w:t>)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Для инвалидов с поражением опорно-двигательного аппарата, в том числе на кресле-коляске или с дополнительными опорами, должны быть изменены параметры проходов и проездов, предельные уклоны профиля пути, качество поверхности путей передвижения, оборудование городской среды для обеспечения информацией и общественным обслуживанием, в том числе транспортным.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Для инвалидов с дефектами зрения, в том числе полностью слепых, должны быть изменены параметры путей передвижения инвалидов (расчетные габариты пешехода увеличиваются в связи с пользованием тростью), поверхность путей передвижения не должна иметь различные препятствия, должно быть обеспечено получение необходимой звуковой и тактильной (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 xml:space="preserve">осязательной) 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>информации, улучшено качество освещения на улицах.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Для инвалидов с дефектами слуха, в том числе полностью глухих, должна быть обеспечена хорошо различимая визуальная информация и созданы специальные элементы среды.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Тротуары и покрытия в пешеходных зонах должны обеспечивать доступность для инвалидов-колясочников и инвалидов по зрению.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Физические, юридические лица, иные хозяйствующие субъекты, независимо от их организационно-правовой формы и формы собственности обязаны оборудовать здания, строения, сооружения, находящиеся в их собственности, пользовании, владении, аренде, средствами, предназначенными для обеспечения беспрепятственного передвижения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групп граждан, в соответствии с требованиями действующего законодательства и настоящих Правил.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инвалидов и других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групп населения, оснащение этих объектов элементами и техническими средствами, способствующими передвижению инвалидов и других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Проектирование, строительство, установку технических средств и оборудования, способствующих передвижению инвалидов и других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групп населения, необходимо осуществлять при новом строительстве заказчиком в соответствии с утвержденной проектной документацией, с учетом мнения экспертов и принципов разумного приспособления.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</w:rPr>
        <w:t>Объекты социальной, транспортной и инженерной инфраструктур (жилые здания постоянного и временного проживания и гостиницы, административные здания, культурно-зрелищные здания, учреждения образования, социального назначения, здравоохранения, физкультурно-оздоровительные и спортивные объекты, объекты коммунально-бытового назначения, общественного питания и торговли, культовые здания, здания и сооружения связи и информации, места отдыха, пляжи и объекты рекреационного назначения, сооружения транспорта, тротуары и пешеходные дорожки, надземные и подземные переходы) должны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оборудованы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 xml:space="preserve"> и оснащены:</w:t>
      </w:r>
    </w:p>
    <w:p w:rsidR="009B71D5" w:rsidRPr="009B71D5" w:rsidRDefault="009B71D5" w:rsidP="009B71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пандусами и поручнями;</w:t>
      </w:r>
    </w:p>
    <w:p w:rsidR="009B71D5" w:rsidRPr="009B71D5" w:rsidRDefault="009B71D5" w:rsidP="009B71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лифтами и подъемными платформами;</w:t>
      </w:r>
    </w:p>
    <w:p w:rsidR="009B71D5" w:rsidRPr="009B71D5" w:rsidRDefault="009B71D5" w:rsidP="009B71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местами для хранения кресел-колясок;</w:t>
      </w:r>
    </w:p>
    <w:p w:rsidR="009B71D5" w:rsidRPr="009B71D5" w:rsidRDefault="009B71D5" w:rsidP="009B71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санитарно-гигиеническими помещениями;</w:t>
      </w:r>
    </w:p>
    <w:p w:rsidR="009B71D5" w:rsidRPr="009B71D5" w:rsidRDefault="009B71D5" w:rsidP="009B71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специальными указателями переходов улиц;</w:t>
      </w:r>
    </w:p>
    <w:p w:rsidR="009B71D5" w:rsidRPr="009B71D5" w:rsidRDefault="009B71D5" w:rsidP="009B71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звуковой сигнализацией;</w:t>
      </w:r>
    </w:p>
    <w:p w:rsidR="009B71D5" w:rsidRPr="009B71D5" w:rsidRDefault="009B71D5" w:rsidP="009B71D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местами парковок транспортных средств.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Общие требования к зданиям, сооружениям и земельным участкам: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В проектах должны быть предусмотрены условия беспрепятственного удобного передвижения МГН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 МГН, на все время эксплуатации.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Транспортные проезды на участке и пешеходные дороги на пути к объектам, посещаемым инвалидами, допускается совмещать при соблюдении градостроительных требований к параметрам путей движения;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Высота бортового камня в местах пересечения тротуаров с проезжей частью, а также перепад высот бордюров, бортовых камней вдоль </w:t>
      </w:r>
      <w:r w:rsidRPr="009B71D5">
        <w:rPr>
          <w:rFonts w:ascii="Times New Roman" w:hAnsi="Times New Roman" w:cs="Times New Roman"/>
          <w:sz w:val="28"/>
          <w:szCs w:val="28"/>
        </w:rPr>
        <w:lastRenderedPageBreak/>
        <w:t>эксплуатируемых газонов и озелененных площадок, примыкающих к путям пешеходного движения, не должны превышать 0,04 м;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При наличии на территории или участке подземных и надземных переходов их следует оборудовать пандусами или подъемными устройствами, если нельзя организовать для МГН наземный проход;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Для покрытий пешеходных дорожек, тротуаров и пандусов не допускается применение насыпных или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крупноструктурных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материалов, препятствующих передвижению МГН на креслах-колясках или с костылями. Покрытие из бетонных плит должно быть ровным, а толщина швов между плитами - не более 0,015 м;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На путях движения МГН не допускается применять непрозрачные калитки на навесных петлях двустороннего действия, калитки с вращающимися полотнами, а также турникеты;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Лестницы должны дублироваться пандусами, а при необходимости - другими средствами подъема;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Устройства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0,04 м, край которых должен находиться от установленного оборудования на расстоянии 0,7 - 0,8 м.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Вход на территорию или участок следует оборудовать доступными для инвалидов элементами информации об объекте;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На открытых индивидуальных автостоянках около учреждений обслуживания следует выделять не менее 10% мест (но не менее одного места) для транспорта инвалидов. Эти места должны обозначаться знаками, принятыми в международной практике;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Ширина зоны для парковки автомобиля инвалидов должна быть от 3,5 м     до 4,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Требования к входам и путям движения: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 здании должен быть как минимум один вход, приспособленный для МГН, с поверхности земли и из каждого доступного для МГН подземного или надземного перехода, соединенного с этим зданием;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Наружные лестницы и пандусы должны иметь поручни с учетом технических требований к опорным стационарным устройствам по ГОСТ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51261;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При ширине лестниц на основных подходах к зданию 2,5 м и более следует дополнительно предусматривать разделительные поручни;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Входная площадка при входах, доступных МГН, должна иметь навес, водоотвод, а в зависимости от местных климатических условий - подогрев, что устанавливается заданием на проектирование;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Поверхности покрытий входных площадок и тамбуров должны быть твердыми, не допускать скольжения при намокании и иметь поперечный уклон в пределах 1 - 2%;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Дренажные и водосборные решетки, устанавливаемые в полу тамбуров или входных площадок, должны устанавливаться заподлицо с поверхностью покрытия пола. Ширина просветов их ячеек не должна превышать 0,015 м. Предпочтительно применение решеток с ромбовидными или квадратными ячейками;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При наличии контроля на входе следует предусматривать контрольные устройства, приспособленные для пропуска тех категорий инвалидов, для которых будет доступен проектируемый объект;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Помещения, где могут находиться инвалиды на креслах-колясках, следует, как правило, размещать на уровне входа, ближайшего к поверхности земли. При ином размещении помещений по высоте здания, кроме лестниц, следует предусматривать пандусы, подъемные платформы, лифты или другие приспособления для перемещения инвалидов;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Пути движения МГН внутри здания следует проектировать в соответствии с нормативными требованиями к путям эвакуации людей из здания;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Дверные проемы, как правило, не должны иметь порогов и перепадов высот пола. При необходимости устройства порогов их высота или перепад высот не должен превышать 0,025 м;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Прозрачные двери и ограждения следует выполнять из </w:t>
      </w:r>
      <w:proofErr w:type="spell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ударопрочного</w:t>
      </w:r>
      <w:proofErr w:type="spell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материала.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На путях движения МГН не допускается применять вращающиеся двери и турникеты;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На путях движения МГН следует применять двери на петлях одностороннего действия с фиксаторами в положениях «открыто» и «закрыто». Следует также применять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двери, обеспечивающие задержку автоматического закрывания дверей продолжительностью не менее 5 сек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Особые требования к среде жизнедеятельности МГН: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Жилые дома и жилые помещения общественных зданий следует проектировать, обеспечивая потребности инвалидов, включая:</w:t>
      </w:r>
    </w:p>
    <w:p w:rsidR="009B71D5" w:rsidRPr="009B71D5" w:rsidRDefault="009B71D5" w:rsidP="009B71D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доступность квартиры или жилого помещения от входа в здание;</w:t>
      </w:r>
    </w:p>
    <w:p w:rsidR="009B71D5" w:rsidRPr="009B71D5" w:rsidRDefault="009B71D5" w:rsidP="009B71D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доступность всех общественных помещений здания из квартиры или жилого помещения;</w:t>
      </w:r>
    </w:p>
    <w:p w:rsidR="009B71D5" w:rsidRPr="009B71D5" w:rsidRDefault="009B71D5" w:rsidP="009B71D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применение оборудования, отвечающего потребностям инвалидов;</w:t>
      </w:r>
    </w:p>
    <w:p w:rsidR="009B71D5" w:rsidRPr="009B71D5" w:rsidRDefault="009B71D5" w:rsidP="009B71D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и удобства пользования оборудованием и приборами;</w:t>
      </w:r>
    </w:p>
    <w:p w:rsidR="009B71D5" w:rsidRPr="009B71D5" w:rsidRDefault="009B71D5" w:rsidP="009B71D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оборудование придомовой территории и собственно здания необходимыми информационными системами;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когда действующие объекты невозможно приспособить для нужд инвалидов, собственниками этих объектов должны осуществляться по 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согласованию с общественными объединениями инвалидов меры, обеспечивающие удовлетворение минимальных потребностей инвалидов;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Предприятия, учреждения и организации, осуществляющие транспортное обслуживание населения, обязаны обеспечивать оборудование специальными приспособлениями зданий и сооружений вокзалов, аэропортов и других объектов, позволяющими инвалидам беспрепятственно пользоваться их услугами.</w:t>
      </w:r>
    </w:p>
    <w:p w:rsidR="009B71D5" w:rsidRPr="009B71D5" w:rsidRDefault="009B71D5" w:rsidP="009B71D5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71D5" w:rsidRDefault="009B71D5" w:rsidP="00842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26. </w:t>
      </w:r>
      <w:proofErr w:type="gramStart"/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B71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соблюдением норм и правил благоустройства</w:t>
      </w:r>
      <w:r w:rsidR="00842C4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B71D5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нарушение норм и правил благоустройства.</w:t>
      </w:r>
    </w:p>
    <w:p w:rsidR="00842C40" w:rsidRPr="009B71D5" w:rsidRDefault="00842C40" w:rsidP="00842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Уполномоченные органы администрации </w:t>
      </w:r>
      <w:proofErr w:type="spellStart"/>
      <w:r w:rsidRPr="009B71D5"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 </w:t>
      </w: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B71D5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требований настоящих Правил в соответствии с Порядком организации и осуществления муниципального контроля.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Юридические лица, индивидуальные предприниматели, должностные лица и физически лица несут ответственность за нарушение (невыполнение требований) настоящих Правил в соответствии с действующим законодательством.</w:t>
      </w:r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71D5">
        <w:rPr>
          <w:rFonts w:ascii="Times New Roman" w:hAnsi="Times New Roman" w:cs="Times New Roman"/>
          <w:color w:val="000000"/>
          <w:sz w:val="28"/>
          <w:szCs w:val="28"/>
        </w:rPr>
        <w:t>Нарушение настоящих Правил влечет ответственность в соответствии с Законом Краснодарского края от 23.07.2003 № 608-КЗ «Об административных правонарушениях»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правонарушениях).</w:t>
      </w:r>
      <w:proofErr w:type="gramEnd"/>
    </w:p>
    <w:p w:rsidR="009B71D5" w:rsidRPr="009B71D5" w:rsidRDefault="009B71D5" w:rsidP="009B71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1D5">
        <w:rPr>
          <w:rFonts w:ascii="Times New Roman" w:hAnsi="Times New Roman" w:cs="Times New Roman"/>
          <w:color w:val="000000"/>
          <w:sz w:val="28"/>
          <w:szCs w:val="28"/>
        </w:rPr>
        <w:t>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9B71D5" w:rsidRPr="009B71D5" w:rsidRDefault="009B71D5" w:rsidP="009B71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1D5" w:rsidRPr="009B71D5" w:rsidRDefault="009B71D5" w:rsidP="009B71D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DA" w:rsidRDefault="002512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B71D5" w:rsidRPr="009B71D5" w:rsidRDefault="009B71D5" w:rsidP="009B71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71D5" w:rsidRPr="009B71D5" w:rsidRDefault="009B71D5" w:rsidP="009B71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11"/>
        <w:tblW w:w="0" w:type="auto"/>
        <w:tblLook w:val="00A0"/>
      </w:tblPr>
      <w:tblGrid>
        <w:gridCol w:w="3257"/>
        <w:gridCol w:w="3011"/>
        <w:gridCol w:w="3586"/>
      </w:tblGrid>
      <w:tr w:rsidR="009B71D5" w:rsidRPr="009B71D5" w:rsidTr="009B71D5">
        <w:trPr>
          <w:trHeight w:val="2401"/>
        </w:trPr>
        <w:tc>
          <w:tcPr>
            <w:tcW w:w="5033" w:type="dxa"/>
          </w:tcPr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  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образования Северский район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________________________  ______________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B71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(подпись)</w:t>
            </w: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«____»_________________________20__ года                   </w:t>
            </w:r>
          </w:p>
        </w:tc>
        <w:tc>
          <w:tcPr>
            <w:tcW w:w="4856" w:type="dxa"/>
          </w:tcPr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   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Северский район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_______________________  _____________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B71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(подпись)</w:t>
            </w: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«____»_____________________20__ года                   </w:t>
            </w:r>
          </w:p>
        </w:tc>
        <w:tc>
          <w:tcPr>
            <w:tcW w:w="5211" w:type="dxa"/>
          </w:tcPr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Руководитель хозяйствующего субъекта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(наименование предприятия)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</w:t>
            </w: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9B71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(подпись)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«____»__________________________20__ года</w:t>
            </w:r>
          </w:p>
        </w:tc>
      </w:tr>
    </w:tbl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ДОРОЖНАЯ КАРТА (ПЛАН – ГРАФИК)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71D5">
        <w:rPr>
          <w:rFonts w:ascii="Times New Roman" w:hAnsi="Times New Roman" w:cs="Times New Roman"/>
          <w:color w:val="FFFFFF"/>
          <w:sz w:val="28"/>
          <w:szCs w:val="28"/>
          <w:u w:val="single"/>
        </w:rPr>
        <w:t xml:space="preserve">в </w:t>
      </w:r>
      <w:r w:rsidRPr="009B71D5">
        <w:rPr>
          <w:rFonts w:ascii="Times New Roman" w:hAnsi="Times New Roman" w:cs="Times New Roman"/>
          <w:sz w:val="28"/>
          <w:szCs w:val="28"/>
          <w:u w:val="single"/>
        </w:rPr>
        <w:t xml:space="preserve">                выполнения работ по модернизации</w:t>
      </w:r>
      <w:proofErr w:type="gramStart"/>
      <w:r w:rsidRPr="009B71D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,</w:t>
      </w:r>
      <w:proofErr w:type="gramEnd"/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B71D5">
        <w:rPr>
          <w:rFonts w:ascii="Times New Roman" w:hAnsi="Times New Roman" w:cs="Times New Roman"/>
          <w:sz w:val="28"/>
          <w:szCs w:val="28"/>
          <w:u w:val="single"/>
        </w:rPr>
        <w:t>расположенной</w:t>
      </w:r>
      <w:proofErr w:type="gramEnd"/>
      <w:r w:rsidRPr="009B71D5">
        <w:rPr>
          <w:rFonts w:ascii="Times New Roman" w:hAnsi="Times New Roman" w:cs="Times New Roman"/>
          <w:sz w:val="28"/>
          <w:szCs w:val="28"/>
          <w:u w:val="single"/>
        </w:rPr>
        <w:t xml:space="preserve"> по адресу</w:t>
      </w:r>
      <w:r w:rsidRPr="009B71D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B71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1D5">
        <w:rPr>
          <w:rFonts w:ascii="Times New Roman" w:hAnsi="Times New Roman" w:cs="Times New Roman"/>
          <w:sz w:val="28"/>
          <w:szCs w:val="28"/>
          <w:vertAlign w:val="superscript"/>
        </w:rPr>
        <w:t>(тип и наименование объекта и хозяйствующего субъекта)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B71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Северский район,  </w:t>
      </w:r>
      <w:proofErr w:type="spellStart"/>
      <w:r w:rsidRPr="009B71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ст-ца</w:t>
      </w:r>
      <w:proofErr w:type="spellEnd"/>
      <w:r w:rsidRPr="009B71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Григорьевская,</w:t>
      </w:r>
      <w:r w:rsidRPr="009B71D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Pr="009B71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71D5">
        <w:rPr>
          <w:rFonts w:ascii="Times New Roman" w:hAnsi="Times New Roman" w:cs="Times New Roman"/>
          <w:sz w:val="28"/>
          <w:szCs w:val="28"/>
          <w:vertAlign w:val="superscript"/>
        </w:rPr>
        <w:t>(муниципальное образование, населенный пункт, наименование автомобильной дороги, километровая привязка, улица, номер дома)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3947"/>
        <w:gridCol w:w="2329"/>
        <w:gridCol w:w="2812"/>
      </w:tblGrid>
      <w:tr w:rsidR="009B71D5" w:rsidRPr="009B71D5" w:rsidTr="009B71D5">
        <w:tc>
          <w:tcPr>
            <w:tcW w:w="959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118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652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Ответственный за исполнение (ФИО, телефон)</w:t>
            </w:r>
          </w:p>
        </w:tc>
      </w:tr>
      <w:tr w:rsidR="009B71D5" w:rsidRPr="009B71D5" w:rsidTr="009B71D5">
        <w:tc>
          <w:tcPr>
            <w:tcW w:w="959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1D5" w:rsidRPr="009B71D5" w:rsidTr="009B71D5">
        <w:tc>
          <w:tcPr>
            <w:tcW w:w="959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Приложение: технические условия на __ </w:t>
      </w:r>
      <w:proofErr w:type="gramStart"/>
      <w:r w:rsidRPr="009B71D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B71D5">
        <w:rPr>
          <w:rFonts w:ascii="Times New Roman" w:hAnsi="Times New Roman" w:cs="Times New Roman"/>
          <w:sz w:val="28"/>
          <w:szCs w:val="28"/>
        </w:rPr>
        <w:t>. в ___ экз.</w:t>
      </w:r>
    </w:p>
    <w:p w:rsidR="009B71D5" w:rsidRPr="009B71D5" w:rsidRDefault="009B71D5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286"/>
        <w:gridCol w:w="4285"/>
      </w:tblGrid>
      <w:tr w:rsidR="009B71D5" w:rsidRPr="009B71D5" w:rsidTr="00D7164F">
        <w:tc>
          <w:tcPr>
            <w:tcW w:w="5286" w:type="dxa"/>
          </w:tcPr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D5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Pr="009B71D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B71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(подпись)</w:t>
            </w: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71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           »                                               </w:t>
            </w:r>
            <w:r w:rsidRPr="009B71D5">
              <w:rPr>
                <w:rFonts w:ascii="Times New Roman" w:hAnsi="Times New Roman" w:cs="Times New Roman"/>
                <w:sz w:val="28"/>
                <w:szCs w:val="28"/>
              </w:rPr>
              <w:t>20    года</w:t>
            </w:r>
          </w:p>
          <w:p w:rsidR="009B71D5" w:rsidRPr="009B71D5" w:rsidRDefault="009B71D5" w:rsidP="009B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5" w:type="dxa"/>
          </w:tcPr>
          <w:p w:rsidR="009B71D5" w:rsidRPr="009B71D5" w:rsidRDefault="009B71D5" w:rsidP="009B7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F49" w:rsidRDefault="00206F49" w:rsidP="00576E82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</w:p>
    <w:sectPr w:rsidR="00206F49" w:rsidSect="00F01BB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360" w:rsidRDefault="00072360" w:rsidP="00B0540A">
      <w:pPr>
        <w:spacing w:after="0" w:line="240" w:lineRule="auto"/>
      </w:pPr>
      <w:r>
        <w:separator/>
      </w:r>
    </w:p>
  </w:endnote>
  <w:endnote w:type="continuationSeparator" w:id="0">
    <w:p w:rsidR="00072360" w:rsidRDefault="00072360" w:rsidP="00B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360" w:rsidRDefault="00072360" w:rsidP="00B0540A">
      <w:pPr>
        <w:spacing w:after="0" w:line="240" w:lineRule="auto"/>
      </w:pPr>
      <w:r>
        <w:separator/>
      </w:r>
    </w:p>
  </w:footnote>
  <w:footnote w:type="continuationSeparator" w:id="0">
    <w:p w:rsidR="00072360" w:rsidRDefault="00072360" w:rsidP="00B0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</w:lvl>
    <w:lvl w:ilvl="4">
      <w:numFmt w:val="bullet"/>
      <w:lvlText w:val="•"/>
      <w:lvlJc w:val="left"/>
      <w:pPr>
        <w:ind w:left="4182" w:hanging="518"/>
      </w:pPr>
    </w:lvl>
    <w:lvl w:ilvl="5">
      <w:numFmt w:val="bullet"/>
      <w:lvlText w:val="•"/>
      <w:lvlJc w:val="left"/>
      <w:pPr>
        <w:ind w:left="5222" w:hanging="518"/>
      </w:pPr>
    </w:lvl>
    <w:lvl w:ilvl="6">
      <w:numFmt w:val="bullet"/>
      <w:lvlText w:val="•"/>
      <w:lvlJc w:val="left"/>
      <w:pPr>
        <w:ind w:left="6263" w:hanging="518"/>
      </w:pPr>
    </w:lvl>
    <w:lvl w:ilvl="7">
      <w:numFmt w:val="bullet"/>
      <w:lvlText w:val="•"/>
      <w:lvlJc w:val="left"/>
      <w:pPr>
        <w:ind w:left="7304" w:hanging="518"/>
      </w:pPr>
    </w:lvl>
    <w:lvl w:ilvl="8">
      <w:numFmt w:val="bullet"/>
      <w:lvlText w:val="•"/>
      <w:lvlJc w:val="left"/>
      <w:pPr>
        <w:ind w:left="8344" w:hanging="518"/>
      </w:pPr>
    </w:lvl>
  </w:abstractNum>
  <w:abstractNum w:abstractNumId="9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15E4F37"/>
    <w:multiLevelType w:val="multilevel"/>
    <w:tmpl w:val="8222B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3B4C3C"/>
    <w:multiLevelType w:val="multilevel"/>
    <w:tmpl w:val="E68E7C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>
    <w:nsid w:val="700C505F"/>
    <w:multiLevelType w:val="hybridMultilevel"/>
    <w:tmpl w:val="2F64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16"/>
  </w:num>
  <w:num w:numId="7">
    <w:abstractNumId w:val="4"/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5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559"/>
    <w:rsid w:val="00072360"/>
    <w:rsid w:val="0013475B"/>
    <w:rsid w:val="001901F7"/>
    <w:rsid w:val="00205FDB"/>
    <w:rsid w:val="00206F49"/>
    <w:rsid w:val="002508DE"/>
    <w:rsid w:val="002512DA"/>
    <w:rsid w:val="002A0E9A"/>
    <w:rsid w:val="002A1726"/>
    <w:rsid w:val="00316A5D"/>
    <w:rsid w:val="003709DD"/>
    <w:rsid w:val="00375857"/>
    <w:rsid w:val="003A0716"/>
    <w:rsid w:val="003F000B"/>
    <w:rsid w:val="003F506A"/>
    <w:rsid w:val="003F785C"/>
    <w:rsid w:val="00436001"/>
    <w:rsid w:val="0051078B"/>
    <w:rsid w:val="005159BA"/>
    <w:rsid w:val="0052391E"/>
    <w:rsid w:val="00556151"/>
    <w:rsid w:val="00576E82"/>
    <w:rsid w:val="005C39F3"/>
    <w:rsid w:val="00676002"/>
    <w:rsid w:val="00690A47"/>
    <w:rsid w:val="006E0478"/>
    <w:rsid w:val="0073429B"/>
    <w:rsid w:val="0074523A"/>
    <w:rsid w:val="007A4921"/>
    <w:rsid w:val="00842C40"/>
    <w:rsid w:val="00881559"/>
    <w:rsid w:val="00930925"/>
    <w:rsid w:val="009A20C9"/>
    <w:rsid w:val="009A2582"/>
    <w:rsid w:val="009B5298"/>
    <w:rsid w:val="009B61E5"/>
    <w:rsid w:val="009B71D5"/>
    <w:rsid w:val="00A61A7F"/>
    <w:rsid w:val="00AB7789"/>
    <w:rsid w:val="00B0540A"/>
    <w:rsid w:val="00B10736"/>
    <w:rsid w:val="00B83EFD"/>
    <w:rsid w:val="00BD3E19"/>
    <w:rsid w:val="00C67B79"/>
    <w:rsid w:val="00C97635"/>
    <w:rsid w:val="00CE0469"/>
    <w:rsid w:val="00D70882"/>
    <w:rsid w:val="00D7164F"/>
    <w:rsid w:val="00DD6371"/>
    <w:rsid w:val="00DE39AE"/>
    <w:rsid w:val="00DF3DFB"/>
    <w:rsid w:val="00E1553E"/>
    <w:rsid w:val="00ED197D"/>
    <w:rsid w:val="00F01BB5"/>
    <w:rsid w:val="00FA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59"/>
  </w:style>
  <w:style w:type="paragraph" w:styleId="1">
    <w:name w:val="heading 1"/>
    <w:basedOn w:val="a"/>
    <w:next w:val="a"/>
    <w:link w:val="10"/>
    <w:qFormat/>
    <w:rsid w:val="009B71D5"/>
    <w:pPr>
      <w:numPr>
        <w:numId w:val="5"/>
      </w:numPr>
      <w:suppressAutoHyphens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B71D5"/>
    <w:pPr>
      <w:keepNext/>
      <w:numPr>
        <w:ilvl w:val="1"/>
        <w:numId w:val="5"/>
      </w:numPr>
      <w:shd w:val="clear" w:color="auto" w:fill="FFFFFF"/>
      <w:suppressAutoHyphens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81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1559"/>
    <w:pPr>
      <w:widowControl w:val="0"/>
      <w:shd w:val="clear" w:color="auto" w:fill="FFFFFF"/>
      <w:spacing w:after="0" w:line="248" w:lineRule="exact"/>
      <w:ind w:hanging="8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ody Text Indent"/>
    <w:basedOn w:val="a"/>
    <w:link w:val="a4"/>
    <w:rsid w:val="008815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1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881559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B71D5"/>
    <w:pPr>
      <w:spacing w:after="120"/>
    </w:pPr>
  </w:style>
  <w:style w:type="character" w:customStyle="1" w:styleId="a9">
    <w:name w:val="Основной текст Знак"/>
    <w:basedOn w:val="a0"/>
    <w:link w:val="a8"/>
    <w:rsid w:val="009B71D5"/>
  </w:style>
  <w:style w:type="paragraph" w:customStyle="1" w:styleId="11">
    <w:name w:val="Абзац списка1"/>
    <w:basedOn w:val="a"/>
    <w:rsid w:val="009B71D5"/>
    <w:pPr>
      <w:widowControl w:val="0"/>
      <w:spacing w:after="0" w:line="240" w:lineRule="auto"/>
      <w:ind w:left="112" w:firstLine="567"/>
      <w:jc w:val="both"/>
    </w:pPr>
    <w:rPr>
      <w:rFonts w:ascii="Times New Roman" w:eastAsia="Calibri" w:hAnsi="Times New Roman" w:cs="Times New Roman"/>
      <w:lang w:val="en-US"/>
    </w:rPr>
  </w:style>
  <w:style w:type="character" w:customStyle="1" w:styleId="12">
    <w:name w:val="Основной шрифт абзаца1"/>
    <w:rsid w:val="009B71D5"/>
  </w:style>
  <w:style w:type="character" w:customStyle="1" w:styleId="10">
    <w:name w:val="Заголовок 1 Знак"/>
    <w:basedOn w:val="a0"/>
    <w:link w:val="1"/>
    <w:rsid w:val="009B71D5"/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B71D5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zh-CN"/>
    </w:rPr>
  </w:style>
  <w:style w:type="character" w:customStyle="1" w:styleId="WW8Num1z0">
    <w:name w:val="WW8Num1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9B71D5"/>
  </w:style>
  <w:style w:type="character" w:customStyle="1" w:styleId="WW8Num1z2">
    <w:name w:val="WW8Num1z2"/>
    <w:rsid w:val="009B71D5"/>
  </w:style>
  <w:style w:type="character" w:customStyle="1" w:styleId="WW8Num1z3">
    <w:name w:val="WW8Num1z3"/>
    <w:rsid w:val="009B71D5"/>
  </w:style>
  <w:style w:type="character" w:customStyle="1" w:styleId="WW8Num1z4">
    <w:name w:val="WW8Num1z4"/>
    <w:rsid w:val="009B71D5"/>
  </w:style>
  <w:style w:type="character" w:customStyle="1" w:styleId="WW8Num1z5">
    <w:name w:val="WW8Num1z5"/>
    <w:rsid w:val="009B71D5"/>
  </w:style>
  <w:style w:type="character" w:customStyle="1" w:styleId="WW8Num1z6">
    <w:name w:val="WW8Num1z6"/>
    <w:rsid w:val="009B71D5"/>
  </w:style>
  <w:style w:type="character" w:customStyle="1" w:styleId="WW8Num1z7">
    <w:name w:val="WW8Num1z7"/>
    <w:rsid w:val="009B71D5"/>
  </w:style>
  <w:style w:type="character" w:customStyle="1" w:styleId="WW8Num1z8">
    <w:name w:val="WW8Num1z8"/>
    <w:rsid w:val="009B71D5"/>
  </w:style>
  <w:style w:type="character" w:customStyle="1" w:styleId="WW8Num2z0">
    <w:name w:val="WW8Num2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9B71D5"/>
  </w:style>
  <w:style w:type="character" w:customStyle="1" w:styleId="WW8Num2z2">
    <w:name w:val="WW8Num2z2"/>
    <w:rsid w:val="009B71D5"/>
  </w:style>
  <w:style w:type="character" w:customStyle="1" w:styleId="WW8Num2z3">
    <w:name w:val="WW8Num2z3"/>
    <w:rsid w:val="009B71D5"/>
  </w:style>
  <w:style w:type="character" w:customStyle="1" w:styleId="WW8Num2z4">
    <w:name w:val="WW8Num2z4"/>
    <w:rsid w:val="009B71D5"/>
  </w:style>
  <w:style w:type="character" w:customStyle="1" w:styleId="WW8Num2z5">
    <w:name w:val="WW8Num2z5"/>
    <w:rsid w:val="009B71D5"/>
  </w:style>
  <w:style w:type="character" w:customStyle="1" w:styleId="WW8Num2z6">
    <w:name w:val="WW8Num2z6"/>
    <w:rsid w:val="009B71D5"/>
  </w:style>
  <w:style w:type="character" w:customStyle="1" w:styleId="WW8Num2z7">
    <w:name w:val="WW8Num2z7"/>
    <w:rsid w:val="009B71D5"/>
  </w:style>
  <w:style w:type="character" w:customStyle="1" w:styleId="WW8Num2z8">
    <w:name w:val="WW8Num2z8"/>
    <w:rsid w:val="009B71D5"/>
  </w:style>
  <w:style w:type="character" w:customStyle="1" w:styleId="WW8Num3z0">
    <w:name w:val="WW8Num3z0"/>
    <w:rsid w:val="009B71D5"/>
  </w:style>
  <w:style w:type="character" w:customStyle="1" w:styleId="WW8Num3z1">
    <w:name w:val="WW8Num3z1"/>
    <w:rsid w:val="009B71D5"/>
    <w:rPr>
      <w:sz w:val="28"/>
    </w:rPr>
  </w:style>
  <w:style w:type="character" w:customStyle="1" w:styleId="WW8Num3z3">
    <w:name w:val="WW8Num3z3"/>
    <w:rsid w:val="009B71D5"/>
  </w:style>
  <w:style w:type="character" w:customStyle="1" w:styleId="WW8Num3z4">
    <w:name w:val="WW8Num3z4"/>
    <w:rsid w:val="009B71D5"/>
  </w:style>
  <w:style w:type="character" w:customStyle="1" w:styleId="WW8Num3z5">
    <w:name w:val="WW8Num3z5"/>
    <w:rsid w:val="009B71D5"/>
  </w:style>
  <w:style w:type="character" w:customStyle="1" w:styleId="WW8Num3z6">
    <w:name w:val="WW8Num3z6"/>
    <w:rsid w:val="009B71D5"/>
  </w:style>
  <w:style w:type="character" w:customStyle="1" w:styleId="WW8Num3z7">
    <w:name w:val="WW8Num3z7"/>
    <w:rsid w:val="009B71D5"/>
  </w:style>
  <w:style w:type="character" w:customStyle="1" w:styleId="WW8Num3z8">
    <w:name w:val="WW8Num3z8"/>
    <w:rsid w:val="009B71D5"/>
  </w:style>
  <w:style w:type="character" w:customStyle="1" w:styleId="WW8Num4z0">
    <w:name w:val="WW8Num4z0"/>
    <w:rsid w:val="009B71D5"/>
  </w:style>
  <w:style w:type="character" w:customStyle="1" w:styleId="WW8Num4z1">
    <w:name w:val="WW8Num4z1"/>
    <w:rsid w:val="009B71D5"/>
  </w:style>
  <w:style w:type="character" w:customStyle="1" w:styleId="WW8Num4z2">
    <w:name w:val="WW8Num4z2"/>
    <w:rsid w:val="009B71D5"/>
    <w:rPr>
      <w:rFonts w:ascii="Symbol" w:hAnsi="Symbol" w:cs="Symbol"/>
      <w:sz w:val="28"/>
    </w:rPr>
  </w:style>
  <w:style w:type="character" w:customStyle="1" w:styleId="WW8Num4z3">
    <w:name w:val="WW8Num4z3"/>
    <w:rsid w:val="009B71D5"/>
  </w:style>
  <w:style w:type="character" w:customStyle="1" w:styleId="WW8Num4z4">
    <w:name w:val="WW8Num4z4"/>
    <w:rsid w:val="009B71D5"/>
  </w:style>
  <w:style w:type="character" w:customStyle="1" w:styleId="WW8Num4z5">
    <w:name w:val="WW8Num4z5"/>
    <w:rsid w:val="009B71D5"/>
  </w:style>
  <w:style w:type="character" w:customStyle="1" w:styleId="WW8Num4z6">
    <w:name w:val="WW8Num4z6"/>
    <w:rsid w:val="009B71D5"/>
  </w:style>
  <w:style w:type="character" w:customStyle="1" w:styleId="WW8Num4z7">
    <w:name w:val="WW8Num4z7"/>
    <w:rsid w:val="009B71D5"/>
  </w:style>
  <w:style w:type="character" w:customStyle="1" w:styleId="WW8Num4z8">
    <w:name w:val="WW8Num4z8"/>
    <w:rsid w:val="009B71D5"/>
  </w:style>
  <w:style w:type="character" w:customStyle="1" w:styleId="WW8Num5z0">
    <w:name w:val="WW8Num5z0"/>
    <w:rsid w:val="009B71D5"/>
  </w:style>
  <w:style w:type="character" w:customStyle="1" w:styleId="WW8Num5z1">
    <w:name w:val="WW8Num5z1"/>
    <w:rsid w:val="009B71D5"/>
    <w:rPr>
      <w:sz w:val="28"/>
    </w:rPr>
  </w:style>
  <w:style w:type="character" w:customStyle="1" w:styleId="WW8Num5z3">
    <w:name w:val="WW8Num5z3"/>
    <w:rsid w:val="009B71D5"/>
  </w:style>
  <w:style w:type="character" w:customStyle="1" w:styleId="WW8Num5z4">
    <w:name w:val="WW8Num5z4"/>
    <w:rsid w:val="009B71D5"/>
  </w:style>
  <w:style w:type="character" w:customStyle="1" w:styleId="WW8Num5z5">
    <w:name w:val="WW8Num5z5"/>
    <w:rsid w:val="009B71D5"/>
  </w:style>
  <w:style w:type="character" w:customStyle="1" w:styleId="WW8Num5z6">
    <w:name w:val="WW8Num5z6"/>
    <w:rsid w:val="009B71D5"/>
  </w:style>
  <w:style w:type="character" w:customStyle="1" w:styleId="WW8Num5z7">
    <w:name w:val="WW8Num5z7"/>
    <w:rsid w:val="009B71D5"/>
  </w:style>
  <w:style w:type="character" w:customStyle="1" w:styleId="WW8Num5z8">
    <w:name w:val="WW8Num5z8"/>
    <w:rsid w:val="009B71D5"/>
  </w:style>
  <w:style w:type="character" w:customStyle="1" w:styleId="WW8Num6z0">
    <w:name w:val="WW8Num6z0"/>
    <w:rsid w:val="009B71D5"/>
  </w:style>
  <w:style w:type="character" w:customStyle="1" w:styleId="WW8Num6z1">
    <w:name w:val="WW8Num6z1"/>
    <w:rsid w:val="009B71D5"/>
    <w:rPr>
      <w:rFonts w:ascii="Symbol" w:hAnsi="Symbol" w:cs="Symbol"/>
    </w:rPr>
  </w:style>
  <w:style w:type="character" w:customStyle="1" w:styleId="WW8Num6z2">
    <w:name w:val="WW8Num6z2"/>
    <w:rsid w:val="009B71D5"/>
  </w:style>
  <w:style w:type="character" w:customStyle="1" w:styleId="WW8Num6z3">
    <w:name w:val="WW8Num6z3"/>
    <w:rsid w:val="009B71D5"/>
  </w:style>
  <w:style w:type="character" w:customStyle="1" w:styleId="WW8Num6z4">
    <w:name w:val="WW8Num6z4"/>
    <w:rsid w:val="009B71D5"/>
  </w:style>
  <w:style w:type="character" w:customStyle="1" w:styleId="WW8Num6z5">
    <w:name w:val="WW8Num6z5"/>
    <w:rsid w:val="009B71D5"/>
  </w:style>
  <w:style w:type="character" w:customStyle="1" w:styleId="WW8Num6z6">
    <w:name w:val="WW8Num6z6"/>
    <w:rsid w:val="009B71D5"/>
  </w:style>
  <w:style w:type="character" w:customStyle="1" w:styleId="WW8Num6z7">
    <w:name w:val="WW8Num6z7"/>
    <w:rsid w:val="009B71D5"/>
  </w:style>
  <w:style w:type="character" w:customStyle="1" w:styleId="WW8Num6z8">
    <w:name w:val="WW8Num6z8"/>
    <w:rsid w:val="009B71D5"/>
  </w:style>
  <w:style w:type="character" w:customStyle="1" w:styleId="WW8Num7z0">
    <w:name w:val="WW8Num7z0"/>
    <w:rsid w:val="009B71D5"/>
  </w:style>
  <w:style w:type="character" w:customStyle="1" w:styleId="WW8Num7z1">
    <w:name w:val="WW8Num7z1"/>
    <w:rsid w:val="009B71D5"/>
    <w:rPr>
      <w:rFonts w:ascii="Symbol" w:hAnsi="Symbol" w:cs="Symbol"/>
    </w:rPr>
  </w:style>
  <w:style w:type="character" w:customStyle="1" w:styleId="WW8Num7z2">
    <w:name w:val="WW8Num7z2"/>
    <w:rsid w:val="009B71D5"/>
  </w:style>
  <w:style w:type="character" w:customStyle="1" w:styleId="WW8Num7z3">
    <w:name w:val="WW8Num7z3"/>
    <w:rsid w:val="009B71D5"/>
  </w:style>
  <w:style w:type="character" w:customStyle="1" w:styleId="WW8Num7z4">
    <w:name w:val="WW8Num7z4"/>
    <w:rsid w:val="009B71D5"/>
  </w:style>
  <w:style w:type="character" w:customStyle="1" w:styleId="WW8Num7z5">
    <w:name w:val="WW8Num7z5"/>
    <w:rsid w:val="009B71D5"/>
  </w:style>
  <w:style w:type="character" w:customStyle="1" w:styleId="WW8Num7z6">
    <w:name w:val="WW8Num7z6"/>
    <w:rsid w:val="009B71D5"/>
  </w:style>
  <w:style w:type="character" w:customStyle="1" w:styleId="WW8Num7z7">
    <w:name w:val="WW8Num7z7"/>
    <w:rsid w:val="009B71D5"/>
  </w:style>
  <w:style w:type="character" w:customStyle="1" w:styleId="WW8Num7z8">
    <w:name w:val="WW8Num7z8"/>
    <w:rsid w:val="009B71D5"/>
  </w:style>
  <w:style w:type="character" w:customStyle="1" w:styleId="WW8Num8z0">
    <w:name w:val="WW8Num8z0"/>
    <w:rsid w:val="009B71D5"/>
  </w:style>
  <w:style w:type="character" w:customStyle="1" w:styleId="WW8Num8z1">
    <w:name w:val="WW8Num8z1"/>
    <w:rsid w:val="009B71D5"/>
  </w:style>
  <w:style w:type="character" w:customStyle="1" w:styleId="WW8Num8z2">
    <w:name w:val="WW8Num8z2"/>
    <w:rsid w:val="009B71D5"/>
  </w:style>
  <w:style w:type="character" w:customStyle="1" w:styleId="WW8Num8z3">
    <w:name w:val="WW8Num8z3"/>
    <w:rsid w:val="009B71D5"/>
    <w:rPr>
      <w:rFonts w:ascii="Symbol" w:hAnsi="Symbol" w:cs="Symbol"/>
    </w:rPr>
  </w:style>
  <w:style w:type="character" w:customStyle="1" w:styleId="WW8Num8z4">
    <w:name w:val="WW8Num8z4"/>
    <w:rsid w:val="009B71D5"/>
  </w:style>
  <w:style w:type="character" w:customStyle="1" w:styleId="WW8Num8z5">
    <w:name w:val="WW8Num8z5"/>
    <w:rsid w:val="009B71D5"/>
  </w:style>
  <w:style w:type="character" w:customStyle="1" w:styleId="WW8Num8z6">
    <w:name w:val="WW8Num8z6"/>
    <w:rsid w:val="009B71D5"/>
  </w:style>
  <w:style w:type="character" w:customStyle="1" w:styleId="WW8Num8z7">
    <w:name w:val="WW8Num8z7"/>
    <w:rsid w:val="009B71D5"/>
  </w:style>
  <w:style w:type="character" w:customStyle="1" w:styleId="WW8Num8z8">
    <w:name w:val="WW8Num8z8"/>
    <w:rsid w:val="009B71D5"/>
  </w:style>
  <w:style w:type="character" w:customStyle="1" w:styleId="WW8Num9z0">
    <w:name w:val="WW8Num9z0"/>
    <w:rsid w:val="009B71D5"/>
  </w:style>
  <w:style w:type="character" w:customStyle="1" w:styleId="WW8Num9z1">
    <w:name w:val="WW8Num9z1"/>
    <w:rsid w:val="009B71D5"/>
  </w:style>
  <w:style w:type="character" w:customStyle="1" w:styleId="WW8Num9z2">
    <w:name w:val="WW8Num9z2"/>
    <w:rsid w:val="009B71D5"/>
    <w:rPr>
      <w:rFonts w:ascii="Symbol" w:hAnsi="Symbol" w:cs="Symbol"/>
      <w:color w:val="auto"/>
    </w:rPr>
  </w:style>
  <w:style w:type="character" w:customStyle="1" w:styleId="WW8Num9z3">
    <w:name w:val="WW8Num9z3"/>
    <w:rsid w:val="009B71D5"/>
  </w:style>
  <w:style w:type="character" w:customStyle="1" w:styleId="WW8Num9z4">
    <w:name w:val="WW8Num9z4"/>
    <w:rsid w:val="009B71D5"/>
  </w:style>
  <w:style w:type="character" w:customStyle="1" w:styleId="WW8Num9z5">
    <w:name w:val="WW8Num9z5"/>
    <w:rsid w:val="009B71D5"/>
  </w:style>
  <w:style w:type="character" w:customStyle="1" w:styleId="WW8Num9z6">
    <w:name w:val="WW8Num9z6"/>
    <w:rsid w:val="009B71D5"/>
  </w:style>
  <w:style w:type="character" w:customStyle="1" w:styleId="WW8Num9z7">
    <w:name w:val="WW8Num9z7"/>
    <w:rsid w:val="009B71D5"/>
  </w:style>
  <w:style w:type="character" w:customStyle="1" w:styleId="WW8Num9z8">
    <w:name w:val="WW8Num9z8"/>
    <w:rsid w:val="009B71D5"/>
  </w:style>
  <w:style w:type="character" w:customStyle="1" w:styleId="WW8Num10z0">
    <w:name w:val="WW8Num10z0"/>
    <w:rsid w:val="009B71D5"/>
  </w:style>
  <w:style w:type="character" w:customStyle="1" w:styleId="WW8Num10z1">
    <w:name w:val="WW8Num10z1"/>
    <w:rsid w:val="009B71D5"/>
  </w:style>
  <w:style w:type="character" w:customStyle="1" w:styleId="WW8Num10z2">
    <w:name w:val="WW8Num10z2"/>
    <w:rsid w:val="009B71D5"/>
  </w:style>
  <w:style w:type="character" w:customStyle="1" w:styleId="WW8Num10z3">
    <w:name w:val="WW8Num10z3"/>
    <w:rsid w:val="009B71D5"/>
    <w:rPr>
      <w:rFonts w:ascii="Symbol" w:hAnsi="Symbol" w:cs="Symbol"/>
    </w:rPr>
  </w:style>
  <w:style w:type="character" w:customStyle="1" w:styleId="WW8Num10z4">
    <w:name w:val="WW8Num10z4"/>
    <w:rsid w:val="009B71D5"/>
  </w:style>
  <w:style w:type="character" w:customStyle="1" w:styleId="WW8Num10z5">
    <w:name w:val="WW8Num10z5"/>
    <w:rsid w:val="009B71D5"/>
  </w:style>
  <w:style w:type="character" w:customStyle="1" w:styleId="WW8Num10z6">
    <w:name w:val="WW8Num10z6"/>
    <w:rsid w:val="009B71D5"/>
  </w:style>
  <w:style w:type="character" w:customStyle="1" w:styleId="WW8Num10z7">
    <w:name w:val="WW8Num10z7"/>
    <w:rsid w:val="009B71D5"/>
  </w:style>
  <w:style w:type="character" w:customStyle="1" w:styleId="WW8Num10z8">
    <w:name w:val="WW8Num10z8"/>
    <w:rsid w:val="009B71D5"/>
  </w:style>
  <w:style w:type="character" w:customStyle="1" w:styleId="WW8Num11z0">
    <w:name w:val="WW8Num11z0"/>
    <w:rsid w:val="009B71D5"/>
  </w:style>
  <w:style w:type="character" w:customStyle="1" w:styleId="WW8Num11z1">
    <w:name w:val="WW8Num11z1"/>
    <w:rsid w:val="009B71D5"/>
    <w:rPr>
      <w:rFonts w:ascii="Symbol" w:hAnsi="Symbol" w:cs="Symbol"/>
      <w:sz w:val="28"/>
    </w:rPr>
  </w:style>
  <w:style w:type="character" w:customStyle="1" w:styleId="WW8Num11z2">
    <w:name w:val="WW8Num11z2"/>
    <w:rsid w:val="009B71D5"/>
  </w:style>
  <w:style w:type="character" w:customStyle="1" w:styleId="WW8Num11z3">
    <w:name w:val="WW8Num11z3"/>
    <w:rsid w:val="009B71D5"/>
  </w:style>
  <w:style w:type="character" w:customStyle="1" w:styleId="WW8Num11z4">
    <w:name w:val="WW8Num11z4"/>
    <w:rsid w:val="009B71D5"/>
  </w:style>
  <w:style w:type="character" w:customStyle="1" w:styleId="WW8Num11z5">
    <w:name w:val="WW8Num11z5"/>
    <w:rsid w:val="009B71D5"/>
  </w:style>
  <w:style w:type="character" w:customStyle="1" w:styleId="WW8Num11z6">
    <w:name w:val="WW8Num11z6"/>
    <w:rsid w:val="009B71D5"/>
  </w:style>
  <w:style w:type="character" w:customStyle="1" w:styleId="WW8Num11z7">
    <w:name w:val="WW8Num11z7"/>
    <w:rsid w:val="009B71D5"/>
  </w:style>
  <w:style w:type="character" w:customStyle="1" w:styleId="WW8Num11z8">
    <w:name w:val="WW8Num11z8"/>
    <w:rsid w:val="009B71D5"/>
  </w:style>
  <w:style w:type="character" w:customStyle="1" w:styleId="FontStyle11">
    <w:name w:val="Font Style11"/>
    <w:basedOn w:val="12"/>
    <w:rsid w:val="009B71D5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9B71D5"/>
    <w:rPr>
      <w:rFonts w:ascii="Symbol" w:hAnsi="Symbol" w:cs="Symbol"/>
      <w:sz w:val="28"/>
    </w:rPr>
  </w:style>
  <w:style w:type="character" w:styleId="aa">
    <w:name w:val="Hyperlink"/>
    <w:rsid w:val="009B71D5"/>
    <w:rPr>
      <w:color w:val="000080"/>
      <w:u w:val="single"/>
    </w:rPr>
  </w:style>
  <w:style w:type="character" w:customStyle="1" w:styleId="WW8Num12z0">
    <w:name w:val="WW8Num12z0"/>
    <w:rsid w:val="009B71D5"/>
  </w:style>
  <w:style w:type="character" w:customStyle="1" w:styleId="WW8Num12z1">
    <w:name w:val="WW8Num12z1"/>
    <w:rsid w:val="009B71D5"/>
  </w:style>
  <w:style w:type="character" w:customStyle="1" w:styleId="WW8Num12z2">
    <w:name w:val="WW8Num12z2"/>
    <w:rsid w:val="009B71D5"/>
  </w:style>
  <w:style w:type="character" w:customStyle="1" w:styleId="WW8Num12z3">
    <w:name w:val="WW8Num12z3"/>
    <w:rsid w:val="009B71D5"/>
    <w:rPr>
      <w:rFonts w:ascii="Symbol" w:hAnsi="Symbol" w:cs="Symbol"/>
    </w:rPr>
  </w:style>
  <w:style w:type="character" w:customStyle="1" w:styleId="WW8Num12z4">
    <w:name w:val="WW8Num12z4"/>
    <w:rsid w:val="009B71D5"/>
  </w:style>
  <w:style w:type="character" w:customStyle="1" w:styleId="WW8Num12z5">
    <w:name w:val="WW8Num12z5"/>
    <w:rsid w:val="009B71D5"/>
  </w:style>
  <w:style w:type="character" w:customStyle="1" w:styleId="WW8Num12z6">
    <w:name w:val="WW8Num12z6"/>
    <w:rsid w:val="009B71D5"/>
  </w:style>
  <w:style w:type="character" w:customStyle="1" w:styleId="WW8Num12z7">
    <w:name w:val="WW8Num12z7"/>
    <w:rsid w:val="009B71D5"/>
  </w:style>
  <w:style w:type="character" w:customStyle="1" w:styleId="WW8Num12z8">
    <w:name w:val="WW8Num12z8"/>
    <w:rsid w:val="009B71D5"/>
  </w:style>
  <w:style w:type="character" w:customStyle="1" w:styleId="ab">
    <w:name w:val="Гипертекстовая ссылка"/>
    <w:rsid w:val="009B71D5"/>
    <w:rPr>
      <w:b/>
      <w:bCs/>
      <w:color w:val="106BBE"/>
      <w:sz w:val="26"/>
      <w:szCs w:val="26"/>
    </w:rPr>
  </w:style>
  <w:style w:type="character" w:customStyle="1" w:styleId="ac">
    <w:name w:val="Цветовое выделение"/>
    <w:rsid w:val="009B71D5"/>
    <w:rPr>
      <w:b/>
      <w:bCs/>
      <w:color w:val="000000"/>
      <w:sz w:val="26"/>
      <w:szCs w:val="26"/>
    </w:rPr>
  </w:style>
  <w:style w:type="paragraph" w:customStyle="1" w:styleId="13">
    <w:name w:val="Заголовок1"/>
    <w:basedOn w:val="a"/>
    <w:next w:val="a8"/>
    <w:rsid w:val="009B71D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List"/>
    <w:basedOn w:val="a8"/>
    <w:rsid w:val="009B71D5"/>
    <w:pPr>
      <w:suppressAutoHyphens/>
      <w:spacing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e">
    <w:name w:val="caption"/>
    <w:basedOn w:val="a"/>
    <w:qFormat/>
    <w:rsid w:val="009B71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">
    <w:name w:val="Знак Знак Знак Знак Знак Знак Знак Знак Знак Знак"/>
    <w:basedOn w:val="a"/>
    <w:rsid w:val="009B71D5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yle2">
    <w:name w:val="Style2"/>
    <w:basedOn w:val="a"/>
    <w:rsid w:val="009B71D5"/>
    <w:pPr>
      <w:widowControl w:val="0"/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af0">
    <w:name w:val="Знак"/>
    <w:basedOn w:val="a"/>
    <w:rsid w:val="009B71D5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sonormalcxspmiddle">
    <w:name w:val="msonormal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71D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9B71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9B71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с отступом 21"/>
    <w:basedOn w:val="a"/>
    <w:rsid w:val="009B71D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1">
    <w:name w:val="Нормальный (таблица)"/>
    <w:basedOn w:val="a"/>
    <w:next w:val="a"/>
    <w:rsid w:val="009B71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9B7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Заголовок таблицы"/>
    <w:basedOn w:val="af3"/>
    <w:rsid w:val="009B71D5"/>
    <w:pPr>
      <w:jc w:val="center"/>
    </w:pPr>
    <w:rPr>
      <w:b/>
      <w:bCs/>
    </w:rPr>
  </w:style>
  <w:style w:type="paragraph" w:styleId="af5">
    <w:name w:val="header"/>
    <w:basedOn w:val="a"/>
    <w:link w:val="af6"/>
    <w:rsid w:val="009B71D5"/>
    <w:pPr>
      <w:suppressLineNumbers/>
      <w:tabs>
        <w:tab w:val="center" w:pos="4924"/>
        <w:tab w:val="right" w:pos="984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rsid w:val="009B71D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5">
    <w:name w:val="Без интервала1"/>
    <w:rsid w:val="009B71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Документ в списке"/>
    <w:basedOn w:val="a"/>
    <w:next w:val="a"/>
    <w:rsid w:val="009B71D5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af8">
    <w:name w:val="Strong"/>
    <w:basedOn w:val="a0"/>
    <w:qFormat/>
    <w:rsid w:val="009B71D5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9B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7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Plain Text"/>
    <w:basedOn w:val="a"/>
    <w:link w:val="afa"/>
    <w:rsid w:val="002512D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512DA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обычный_ Знак Знак Знак Знак Знак"/>
    <w:basedOn w:val="a"/>
    <w:rsid w:val="009A25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F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01BB5"/>
  </w:style>
  <w:style w:type="paragraph" w:customStyle="1" w:styleId="Standard">
    <w:name w:val="Standard"/>
    <w:rsid w:val="00ED19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formattext">
    <w:name w:val="formattext"/>
    <w:basedOn w:val="a"/>
    <w:rsid w:val="00ED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207240.0" TargetMode="External"/><Relationship Id="rId18" Type="http://schemas.openxmlformats.org/officeDocument/2006/relationships/hyperlink" Target="garantF1://70484346.0" TargetMode="External"/><Relationship Id="rId26" Type="http://schemas.openxmlformats.org/officeDocument/2006/relationships/hyperlink" Target="garantF1://71402792.0" TargetMode="External"/><Relationship Id="rId39" Type="http://schemas.openxmlformats.org/officeDocument/2006/relationships/hyperlink" Target="garantF1://71250180.0" TargetMode="External"/><Relationship Id="rId21" Type="http://schemas.openxmlformats.org/officeDocument/2006/relationships/hyperlink" Target="garantF1://71592326.0" TargetMode="External"/><Relationship Id="rId34" Type="http://schemas.openxmlformats.org/officeDocument/2006/relationships/hyperlink" Target="garantF1://87140.0" TargetMode="External"/><Relationship Id="rId42" Type="http://schemas.openxmlformats.org/officeDocument/2006/relationships/hyperlink" Target="garantF1://71373176.0" TargetMode="External"/><Relationship Id="rId47" Type="http://schemas.openxmlformats.org/officeDocument/2006/relationships/hyperlink" Target="garantF1://5806287.0" TargetMode="External"/><Relationship Id="rId50" Type="http://schemas.openxmlformats.org/officeDocument/2006/relationships/hyperlink" Target="garantF1://5269956.0" TargetMode="External"/><Relationship Id="rId55" Type="http://schemas.openxmlformats.org/officeDocument/2006/relationships/hyperlink" Target="garantF1://12092521.0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garantF1://70439856.0" TargetMode="External"/><Relationship Id="rId20" Type="http://schemas.openxmlformats.org/officeDocument/2006/relationships/hyperlink" Target="garantF1://70625636.0" TargetMode="External"/><Relationship Id="rId29" Type="http://schemas.openxmlformats.org/officeDocument/2006/relationships/hyperlink" Target="garantF1://71402792.0" TargetMode="External"/><Relationship Id="rId41" Type="http://schemas.openxmlformats.org/officeDocument/2006/relationships/hyperlink" Target="garantF1://71373176.0" TargetMode="External"/><Relationship Id="rId54" Type="http://schemas.openxmlformats.org/officeDocument/2006/relationships/hyperlink" Target="garantF1://12092521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275334.0" TargetMode="External"/><Relationship Id="rId24" Type="http://schemas.openxmlformats.org/officeDocument/2006/relationships/hyperlink" Target="garantF1://71605482.0" TargetMode="External"/><Relationship Id="rId32" Type="http://schemas.openxmlformats.org/officeDocument/2006/relationships/hyperlink" Target="garantF1://71402792.0" TargetMode="External"/><Relationship Id="rId37" Type="http://schemas.openxmlformats.org/officeDocument/2006/relationships/hyperlink" Target="garantF1://70511974.0" TargetMode="External"/><Relationship Id="rId40" Type="http://schemas.openxmlformats.org/officeDocument/2006/relationships/hyperlink" Target="garantF1://71250178.0" TargetMode="External"/><Relationship Id="rId45" Type="http://schemas.openxmlformats.org/officeDocument/2006/relationships/hyperlink" Target="garantF1://71373176.0" TargetMode="External"/><Relationship Id="rId53" Type="http://schemas.openxmlformats.org/officeDocument/2006/relationships/hyperlink" Target="garantF1://12092521.0" TargetMode="External"/><Relationship Id="rId58" Type="http://schemas.openxmlformats.org/officeDocument/2006/relationships/hyperlink" Target="garantF1://12092521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0252494.0" TargetMode="External"/><Relationship Id="rId23" Type="http://schemas.openxmlformats.org/officeDocument/2006/relationships/hyperlink" Target="garantF1://71484218.0" TargetMode="External"/><Relationship Id="rId28" Type="http://schemas.openxmlformats.org/officeDocument/2006/relationships/hyperlink" Target="garantF1://71402744.0" TargetMode="External"/><Relationship Id="rId36" Type="http://schemas.openxmlformats.org/officeDocument/2006/relationships/hyperlink" Target="garantF1://70426954.0" TargetMode="External"/><Relationship Id="rId49" Type="http://schemas.openxmlformats.org/officeDocument/2006/relationships/hyperlink" Target="garantF1://5269779.0" TargetMode="External"/><Relationship Id="rId57" Type="http://schemas.openxmlformats.org/officeDocument/2006/relationships/hyperlink" Target="garantF1://12092521.0" TargetMode="External"/><Relationship Id="rId61" Type="http://schemas.openxmlformats.org/officeDocument/2006/relationships/theme" Target="theme/theme1.xml"/><Relationship Id="rId10" Type="http://schemas.openxmlformats.org/officeDocument/2006/relationships/hyperlink" Target="garantF1://70187242.0" TargetMode="External"/><Relationship Id="rId19" Type="http://schemas.openxmlformats.org/officeDocument/2006/relationships/hyperlink" Target="garantF1://70525580.0" TargetMode="External"/><Relationship Id="rId31" Type="http://schemas.openxmlformats.org/officeDocument/2006/relationships/hyperlink" Target="garantF1://71402792.0" TargetMode="External"/><Relationship Id="rId44" Type="http://schemas.openxmlformats.org/officeDocument/2006/relationships/hyperlink" Target="garantF1://71373176.0" TargetMode="External"/><Relationship Id="rId52" Type="http://schemas.openxmlformats.org/officeDocument/2006/relationships/hyperlink" Target="garantF1://5269785.0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6080896.0" TargetMode="External"/><Relationship Id="rId14" Type="http://schemas.openxmlformats.org/officeDocument/2006/relationships/hyperlink" Target="garantF1://70149640.0" TargetMode="External"/><Relationship Id="rId22" Type="http://schemas.openxmlformats.org/officeDocument/2006/relationships/hyperlink" Target="garantF1://71592340.0" TargetMode="External"/><Relationship Id="rId27" Type="http://schemas.openxmlformats.org/officeDocument/2006/relationships/hyperlink" Target="garantF1://71402790.0" TargetMode="External"/><Relationship Id="rId30" Type="http://schemas.openxmlformats.org/officeDocument/2006/relationships/hyperlink" Target="garantF1://71402792.0" TargetMode="External"/><Relationship Id="rId35" Type="http://schemas.openxmlformats.org/officeDocument/2006/relationships/hyperlink" Target="garantF1://3824968.0" TargetMode="External"/><Relationship Id="rId43" Type="http://schemas.openxmlformats.org/officeDocument/2006/relationships/hyperlink" Target="garantF1://71373176.0" TargetMode="External"/><Relationship Id="rId48" Type="http://schemas.openxmlformats.org/officeDocument/2006/relationships/hyperlink" Target="garantF1://5816595.0" TargetMode="External"/><Relationship Id="rId56" Type="http://schemas.openxmlformats.org/officeDocument/2006/relationships/hyperlink" Target="garantF1://12092521.0" TargetMode="External"/><Relationship Id="rId8" Type="http://schemas.openxmlformats.org/officeDocument/2006/relationships/hyperlink" Target="garantF1://6080771.0" TargetMode="External"/><Relationship Id="rId51" Type="http://schemas.openxmlformats.org/officeDocument/2006/relationships/hyperlink" Target="garantF1://12092521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0229966.0" TargetMode="External"/><Relationship Id="rId17" Type="http://schemas.openxmlformats.org/officeDocument/2006/relationships/hyperlink" Target="garantF1://70484354.0" TargetMode="External"/><Relationship Id="rId25" Type="http://schemas.openxmlformats.org/officeDocument/2006/relationships/hyperlink" Target="garantF1://71606448.0" TargetMode="External"/><Relationship Id="rId33" Type="http://schemas.openxmlformats.org/officeDocument/2006/relationships/hyperlink" Target="garantF1://71402792.0" TargetMode="External"/><Relationship Id="rId38" Type="http://schemas.openxmlformats.org/officeDocument/2006/relationships/hyperlink" Target="garantF1://71250202.0" TargetMode="External"/><Relationship Id="rId46" Type="http://schemas.openxmlformats.org/officeDocument/2006/relationships/hyperlink" Target="garantF1://5806255.0" TargetMode="External"/><Relationship Id="rId59" Type="http://schemas.openxmlformats.org/officeDocument/2006/relationships/hyperlink" Target="garantF1://7148421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36114</Words>
  <Characters>205853</Characters>
  <Application>Microsoft Office Word</Application>
  <DocSecurity>0</DocSecurity>
  <Lines>1715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8</cp:revision>
  <cp:lastPrinted>2023-07-20T08:34:00Z</cp:lastPrinted>
  <dcterms:created xsi:type="dcterms:W3CDTF">2023-07-03T07:03:00Z</dcterms:created>
  <dcterms:modified xsi:type="dcterms:W3CDTF">2023-12-13T06:31:00Z</dcterms:modified>
</cp:coreProperties>
</file>